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CE7081" w14:textId="77777777" w:rsidR="005E13FA" w:rsidRPr="0037117D" w:rsidRDefault="005E13FA" w:rsidP="004D22E4">
      <w:pPr>
        <w:jc w:val="both"/>
      </w:pPr>
      <w:r>
        <w:rPr>
          <w:rFonts w:ascii="Arial" w:eastAsia="Arial" w:hAnsi="Arial" w:cs="Arial"/>
          <w:b/>
        </w:rPr>
        <w:t xml:space="preserve">    </w:t>
      </w:r>
      <w:r w:rsidR="002E1CF0" w:rsidRPr="0037117D">
        <w:rPr>
          <w:rFonts w:ascii="Arial" w:eastAsia="Arial" w:hAnsi="Arial" w:cs="Arial"/>
          <w:b/>
        </w:rPr>
        <w:t xml:space="preserve">   </w:t>
      </w:r>
    </w:p>
    <w:tbl>
      <w:tblPr>
        <w:tblW w:w="0" w:type="auto"/>
        <w:tblLook w:val="04A0" w:firstRow="1" w:lastRow="0" w:firstColumn="1" w:lastColumn="0" w:noHBand="0" w:noVBand="1"/>
      </w:tblPr>
      <w:tblGrid>
        <w:gridCol w:w="3292"/>
      </w:tblGrid>
      <w:tr w:rsidR="00421B60" w14:paraId="168B766D" w14:textId="77777777" w:rsidTr="00421B60">
        <w:tc>
          <w:tcPr>
            <w:tcW w:w="3292" w:type="dxa"/>
            <w:shd w:val="clear" w:color="auto" w:fill="auto"/>
          </w:tcPr>
          <w:p w14:paraId="0CBF00B9" w14:textId="77777777" w:rsidR="00421B60" w:rsidRDefault="007B04CC" w:rsidP="004D22E4">
            <w:pPr>
              <w:jc w:val="both"/>
            </w:pPr>
            <w:r>
              <w:rPr>
                <w:noProof/>
                <w:lang w:eastAsia="it-IT"/>
              </w:rPr>
              <w:drawing>
                <wp:inline distT="0" distB="0" distL="0" distR="0" wp14:anchorId="6628A8A9" wp14:editId="40DB5B5F">
                  <wp:extent cx="1914525" cy="847725"/>
                  <wp:effectExtent l="0" t="0" r="0" b="0"/>
                  <wp:docPr id="1" name="Immagine 1" descr="Polito_Logo_2021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o_Logo_2021_BL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847725"/>
                          </a:xfrm>
                          <a:prstGeom prst="rect">
                            <a:avLst/>
                          </a:prstGeom>
                          <a:noFill/>
                          <a:ln>
                            <a:noFill/>
                          </a:ln>
                        </pic:spPr>
                      </pic:pic>
                    </a:graphicData>
                  </a:graphic>
                </wp:inline>
              </w:drawing>
            </w:r>
          </w:p>
        </w:tc>
      </w:tr>
    </w:tbl>
    <w:p w14:paraId="7F4AF66E" w14:textId="77777777" w:rsidR="00421B60" w:rsidRPr="00716C2F" w:rsidRDefault="00421B60" w:rsidP="004D22E4">
      <w:pPr>
        <w:jc w:val="right"/>
        <w:rPr>
          <w:rFonts w:ascii="Century Gothic" w:hAnsi="Century Gothic" w:cs="Poppins"/>
          <w:b/>
          <w:color w:val="02284A"/>
        </w:rPr>
      </w:pPr>
      <w:r w:rsidRPr="00716C2F">
        <w:rPr>
          <w:rFonts w:ascii="Century Gothic" w:hAnsi="Century Gothic" w:cs="Poppins"/>
          <w:b/>
          <w:color w:val="02284A"/>
        </w:rPr>
        <w:t>COMUNICATO STAMPA</w:t>
      </w:r>
    </w:p>
    <w:p w14:paraId="79DCDB0F" w14:textId="77777777" w:rsidR="003B0962" w:rsidRPr="00716C2F" w:rsidRDefault="003B0962" w:rsidP="004D22E4">
      <w:pPr>
        <w:rPr>
          <w:rFonts w:ascii="Century Gothic" w:hAnsi="Century Gothic" w:cs="Poppins"/>
          <w:b/>
          <w:sz w:val="16"/>
          <w:szCs w:val="16"/>
          <w:lang w:eastAsia="it-IT"/>
        </w:rPr>
      </w:pPr>
    </w:p>
    <w:p w14:paraId="53F2B07C" w14:textId="77777777" w:rsidR="00716C2F" w:rsidRPr="00716C2F" w:rsidRDefault="00716C2F" w:rsidP="004D22E4">
      <w:pPr>
        <w:rPr>
          <w:rFonts w:ascii="Century Gothic" w:hAnsi="Century Gothic" w:cs="Poppins"/>
          <w:b/>
          <w:sz w:val="28"/>
          <w:szCs w:val="28"/>
        </w:rPr>
      </w:pPr>
    </w:p>
    <w:p w14:paraId="0A57D942" w14:textId="77777777" w:rsidR="00C90FE4" w:rsidRDefault="002261FA" w:rsidP="00C90FE4">
      <w:pPr>
        <w:pStyle w:val="NormaleWeb"/>
        <w:shd w:val="clear" w:color="auto" w:fill="FFFFFF"/>
        <w:spacing w:before="0"/>
        <w:contextualSpacing/>
        <w:jc w:val="center"/>
        <w:rPr>
          <w:rFonts w:ascii="Century Gothic" w:hAnsi="Century Gothic" w:cs="Arial"/>
          <w:b/>
          <w:bCs/>
          <w:sz w:val="28"/>
          <w:szCs w:val="28"/>
        </w:rPr>
      </w:pPr>
      <w:r>
        <w:rPr>
          <w:rFonts w:ascii="Century Gothic" w:hAnsi="Century Gothic" w:cs="Arial"/>
          <w:b/>
          <w:bCs/>
          <w:sz w:val="28"/>
          <w:szCs w:val="28"/>
        </w:rPr>
        <w:t>Al via l’</w:t>
      </w:r>
      <w:r w:rsidR="00B73A52">
        <w:rPr>
          <w:rFonts w:ascii="Century Gothic" w:hAnsi="Century Gothic" w:cs="Arial"/>
          <w:b/>
          <w:bCs/>
          <w:sz w:val="28"/>
          <w:szCs w:val="28"/>
        </w:rPr>
        <w:t>Executive</w:t>
      </w:r>
      <w:r>
        <w:rPr>
          <w:rFonts w:ascii="Century Gothic" w:hAnsi="Century Gothic" w:cs="Arial"/>
          <w:b/>
          <w:bCs/>
          <w:sz w:val="28"/>
          <w:szCs w:val="28"/>
        </w:rPr>
        <w:t xml:space="preserve"> Master </w:t>
      </w:r>
      <w:r w:rsidR="00BF41A9">
        <w:rPr>
          <w:rFonts w:ascii="Century Gothic" w:hAnsi="Century Gothic" w:cs="Arial"/>
          <w:b/>
          <w:bCs/>
          <w:sz w:val="28"/>
          <w:szCs w:val="28"/>
        </w:rPr>
        <w:t xml:space="preserve">per la formazione </w:t>
      </w:r>
    </w:p>
    <w:p w14:paraId="0164E55D" w14:textId="2C27B502" w:rsidR="008962F3" w:rsidRPr="008962F3" w:rsidRDefault="00BF41A9" w:rsidP="00C90FE4">
      <w:pPr>
        <w:pStyle w:val="NormaleWeb"/>
        <w:shd w:val="clear" w:color="auto" w:fill="FFFFFF"/>
        <w:spacing w:before="0"/>
        <w:contextualSpacing/>
        <w:jc w:val="center"/>
        <w:rPr>
          <w:rFonts w:ascii="Century Gothic" w:hAnsi="Century Gothic" w:cs="Arial"/>
          <w:b/>
          <w:bCs/>
          <w:sz w:val="28"/>
          <w:szCs w:val="28"/>
        </w:rPr>
      </w:pPr>
      <w:r>
        <w:rPr>
          <w:rFonts w:ascii="Century Gothic" w:hAnsi="Century Gothic" w:cs="Arial"/>
          <w:b/>
          <w:bCs/>
          <w:sz w:val="28"/>
          <w:szCs w:val="28"/>
        </w:rPr>
        <w:t>di progettisti e manager di sistemi di Sviluppo Locale</w:t>
      </w:r>
    </w:p>
    <w:p w14:paraId="404D1056" w14:textId="77777777" w:rsidR="00DC1184" w:rsidRDefault="00DC1184" w:rsidP="002530EF">
      <w:pPr>
        <w:jc w:val="center"/>
        <w:rPr>
          <w:rFonts w:ascii="Century Gothic" w:hAnsi="Century Gothic" w:cs="Arial"/>
          <w:b/>
          <w:sz w:val="22"/>
          <w:szCs w:val="22"/>
        </w:rPr>
      </w:pPr>
    </w:p>
    <w:p w14:paraId="285C1E4C" w14:textId="18D3EB61" w:rsidR="00571E0C" w:rsidRPr="00755B19" w:rsidRDefault="00571E0C" w:rsidP="00755B19">
      <w:pPr>
        <w:jc w:val="center"/>
        <w:rPr>
          <w:rFonts w:ascii="Century Gothic" w:hAnsi="Century Gothic" w:cs="Arial"/>
          <w:i/>
          <w:color w:val="000000"/>
          <w:sz w:val="22"/>
          <w:szCs w:val="22"/>
        </w:rPr>
      </w:pPr>
      <w:r>
        <w:rPr>
          <w:rFonts w:ascii="Century Gothic" w:hAnsi="Century Gothic" w:cs="Arial"/>
          <w:i/>
          <w:color w:val="000000"/>
          <w:sz w:val="22"/>
          <w:szCs w:val="22"/>
        </w:rPr>
        <w:t>Innovazione sociale e tecnologica per la cooperazione e il terzo settore al centro del</w:t>
      </w:r>
      <w:r w:rsidR="00755B19">
        <w:rPr>
          <w:rFonts w:ascii="Century Gothic" w:hAnsi="Century Gothic" w:cs="Arial"/>
          <w:i/>
          <w:color w:val="000000"/>
          <w:sz w:val="22"/>
          <w:szCs w:val="22"/>
        </w:rPr>
        <w:t xml:space="preserve"> </w:t>
      </w:r>
      <w:r>
        <w:rPr>
          <w:rFonts w:ascii="Century Gothic" w:hAnsi="Century Gothic" w:cs="Arial"/>
          <w:i/>
          <w:color w:val="000000"/>
          <w:sz w:val="22"/>
          <w:szCs w:val="22"/>
        </w:rPr>
        <w:t>percorso didattico pro</w:t>
      </w:r>
      <w:r w:rsidR="009E28D5">
        <w:rPr>
          <w:rFonts w:ascii="Century Gothic" w:hAnsi="Century Gothic" w:cs="Arial"/>
          <w:i/>
          <w:color w:val="000000"/>
          <w:sz w:val="22"/>
          <w:szCs w:val="22"/>
        </w:rPr>
        <w:t>mosso</w:t>
      </w:r>
      <w:r>
        <w:rPr>
          <w:rFonts w:ascii="Century Gothic" w:hAnsi="Century Gothic" w:cs="Arial"/>
          <w:i/>
          <w:color w:val="000000"/>
          <w:sz w:val="22"/>
          <w:szCs w:val="22"/>
        </w:rPr>
        <w:t xml:space="preserve"> </w:t>
      </w:r>
      <w:r w:rsidRPr="00385BCB">
        <w:rPr>
          <w:rFonts w:ascii="Century Gothic" w:hAnsi="Century Gothic" w:cs="Arial"/>
          <w:i/>
          <w:color w:val="000000"/>
          <w:sz w:val="22"/>
          <w:szCs w:val="22"/>
        </w:rPr>
        <w:t>dalla Scuola Master e Formazione permanente del</w:t>
      </w:r>
      <w:r>
        <w:rPr>
          <w:rFonts w:ascii="Century Gothic" w:hAnsi="Century Gothic" w:cs="Arial"/>
          <w:i/>
          <w:color w:val="000000"/>
          <w:sz w:val="22"/>
          <w:szCs w:val="22"/>
        </w:rPr>
        <w:t xml:space="preserve"> </w:t>
      </w:r>
      <w:r w:rsidRPr="00385BCB">
        <w:rPr>
          <w:rFonts w:ascii="Century Gothic" w:hAnsi="Century Gothic" w:cs="Arial"/>
          <w:i/>
          <w:color w:val="000000"/>
          <w:sz w:val="22"/>
          <w:szCs w:val="22"/>
        </w:rPr>
        <w:t>Politecnico di Torino</w:t>
      </w:r>
    </w:p>
    <w:p w14:paraId="4DC4A2BF" w14:textId="77777777" w:rsidR="007162AC" w:rsidRPr="00EB1B07" w:rsidRDefault="007162AC" w:rsidP="004D22E4">
      <w:pPr>
        <w:autoSpaceDE w:val="0"/>
        <w:jc w:val="center"/>
        <w:rPr>
          <w:rFonts w:ascii="Century Gothic" w:hAnsi="Century Gothic" w:cs="Arial"/>
          <w:i/>
          <w:color w:val="000000"/>
          <w:sz w:val="22"/>
          <w:szCs w:val="22"/>
        </w:rPr>
      </w:pPr>
    </w:p>
    <w:p w14:paraId="1CDF826A" w14:textId="77777777" w:rsidR="00945B26" w:rsidRPr="00EF44D8" w:rsidRDefault="00945B26" w:rsidP="004D22E4">
      <w:pPr>
        <w:autoSpaceDE w:val="0"/>
        <w:jc w:val="both"/>
        <w:rPr>
          <w:rFonts w:ascii="Century Gothic" w:hAnsi="Century Gothic" w:cs="Arial"/>
          <w:i/>
          <w:color w:val="000000"/>
          <w:sz w:val="22"/>
          <w:szCs w:val="22"/>
        </w:rPr>
      </w:pPr>
    </w:p>
    <w:p w14:paraId="459ACEB6" w14:textId="408B8A05" w:rsidR="00D8450C" w:rsidRPr="00D8450C" w:rsidRDefault="007E31E2" w:rsidP="004D22E4">
      <w:pPr>
        <w:jc w:val="right"/>
      </w:pPr>
      <w:r>
        <w:rPr>
          <w:rFonts w:ascii="Century Gothic" w:hAnsi="Century Gothic" w:cs="Century Gothic"/>
          <w:b/>
          <w:i/>
        </w:rPr>
        <w:t xml:space="preserve">Torino, </w:t>
      </w:r>
      <w:r w:rsidR="00466EEA">
        <w:rPr>
          <w:rFonts w:ascii="Century Gothic" w:hAnsi="Century Gothic" w:cs="Century Gothic"/>
          <w:b/>
          <w:i/>
        </w:rPr>
        <w:t>1</w:t>
      </w:r>
      <w:r w:rsidR="00D068D5">
        <w:rPr>
          <w:rFonts w:ascii="Century Gothic" w:hAnsi="Century Gothic" w:cs="Century Gothic"/>
          <w:b/>
          <w:i/>
        </w:rPr>
        <w:t>6</w:t>
      </w:r>
      <w:r w:rsidR="00D70A5D">
        <w:rPr>
          <w:rFonts w:ascii="Century Gothic" w:hAnsi="Century Gothic" w:cs="Century Gothic"/>
          <w:b/>
          <w:i/>
        </w:rPr>
        <w:t xml:space="preserve"> </w:t>
      </w:r>
      <w:r w:rsidR="007D5339">
        <w:rPr>
          <w:rFonts w:ascii="Century Gothic" w:hAnsi="Century Gothic" w:cs="Century Gothic"/>
          <w:b/>
          <w:i/>
        </w:rPr>
        <w:t>febbraio</w:t>
      </w:r>
      <w:r w:rsidR="00D70A5D">
        <w:rPr>
          <w:rFonts w:ascii="Century Gothic" w:hAnsi="Century Gothic" w:cs="Century Gothic"/>
          <w:b/>
          <w:i/>
        </w:rPr>
        <w:t xml:space="preserve"> 202</w:t>
      </w:r>
      <w:r w:rsidR="00466EEA">
        <w:rPr>
          <w:rFonts w:ascii="Century Gothic" w:hAnsi="Century Gothic" w:cs="Century Gothic"/>
          <w:b/>
          <w:i/>
        </w:rPr>
        <w:t>4</w:t>
      </w:r>
    </w:p>
    <w:p w14:paraId="21F579F0" w14:textId="77777777" w:rsidR="0071184D" w:rsidRDefault="0071184D" w:rsidP="00DD1E22">
      <w:pPr>
        <w:pStyle w:val="NormaleWeb"/>
        <w:shd w:val="clear" w:color="auto" w:fill="FFFFFF"/>
        <w:spacing w:before="0" w:line="360" w:lineRule="auto"/>
        <w:jc w:val="both"/>
        <w:rPr>
          <w:rFonts w:ascii="Century Gothic" w:hAnsi="Century Gothic" w:cs="Arial"/>
          <w:sz w:val="22"/>
          <w:szCs w:val="22"/>
        </w:rPr>
      </w:pPr>
    </w:p>
    <w:p w14:paraId="1FA3BDBF" w14:textId="7CD76E58" w:rsidR="00245E59" w:rsidRDefault="00B11BD4" w:rsidP="0039131F">
      <w:pPr>
        <w:shd w:val="clear" w:color="auto" w:fill="FFFFFF"/>
        <w:spacing w:after="150"/>
        <w:jc w:val="both"/>
        <w:rPr>
          <w:rFonts w:ascii="Century Gothic" w:hAnsi="Century Gothic" w:cs="Arial"/>
          <w:iCs/>
          <w:color w:val="000000"/>
          <w:sz w:val="22"/>
          <w:szCs w:val="22"/>
        </w:rPr>
      </w:pPr>
      <w:r w:rsidRPr="005A7108">
        <w:rPr>
          <w:rStyle w:val="Enfasigrassetto"/>
          <w:rFonts w:ascii="Century Gothic" w:hAnsi="Century Gothic" w:cs="Arial"/>
          <w:b w:val="0"/>
          <w:bCs w:val="0"/>
          <w:sz w:val="22"/>
          <w:szCs w:val="22"/>
        </w:rPr>
        <w:t>Sarà</w:t>
      </w:r>
      <w:r w:rsidR="002E71C2" w:rsidRPr="002A2968">
        <w:rPr>
          <w:rStyle w:val="Enfasigrassetto"/>
          <w:rFonts w:ascii="Century Gothic" w:hAnsi="Century Gothic" w:cs="Arial"/>
          <w:b w:val="0"/>
          <w:bCs w:val="0"/>
          <w:sz w:val="22"/>
          <w:szCs w:val="22"/>
        </w:rPr>
        <w:t xml:space="preserve"> multi-disciplinare e professionalizzante </w:t>
      </w:r>
      <w:r w:rsidRPr="005A7108">
        <w:rPr>
          <w:rStyle w:val="Enfasigrassetto"/>
          <w:rFonts w:ascii="Century Gothic" w:hAnsi="Century Gothic" w:cs="Arial"/>
          <w:b w:val="0"/>
          <w:bCs w:val="0"/>
          <w:sz w:val="22"/>
          <w:szCs w:val="22"/>
        </w:rPr>
        <w:t xml:space="preserve">il percorso </w:t>
      </w:r>
      <w:r w:rsidR="00CB1110" w:rsidRPr="005A7108">
        <w:rPr>
          <w:rStyle w:val="Enfasigrassetto"/>
          <w:rFonts w:ascii="Century Gothic" w:hAnsi="Century Gothic" w:cs="Arial"/>
          <w:b w:val="0"/>
          <w:bCs w:val="0"/>
          <w:sz w:val="22"/>
          <w:szCs w:val="22"/>
        </w:rPr>
        <w:t>dell’</w:t>
      </w:r>
      <w:r w:rsidR="00CB1110" w:rsidRPr="00004EA2">
        <w:rPr>
          <w:rStyle w:val="Enfasigrassetto"/>
          <w:rFonts w:ascii="Century Gothic" w:hAnsi="Century Gothic" w:cs="Arial"/>
          <w:sz w:val="22"/>
          <w:szCs w:val="22"/>
        </w:rPr>
        <w:t>Executive Master</w:t>
      </w:r>
      <w:r w:rsidR="00BF39EE" w:rsidRPr="00004EA2">
        <w:rPr>
          <w:rStyle w:val="Enfasigrassetto"/>
          <w:rFonts w:ascii="Century Gothic" w:hAnsi="Century Gothic" w:cs="Arial"/>
          <w:sz w:val="22"/>
          <w:szCs w:val="22"/>
        </w:rPr>
        <w:t xml:space="preserve"> </w:t>
      </w:r>
      <w:r w:rsidR="004E554A" w:rsidRPr="00004EA2">
        <w:rPr>
          <w:rStyle w:val="Enfasigrassetto"/>
          <w:rFonts w:ascii="Century Gothic" w:hAnsi="Century Gothic" w:cs="Arial"/>
          <w:sz w:val="22"/>
          <w:szCs w:val="22"/>
        </w:rPr>
        <w:t>“Innovazione Sociale e Tecnologica per la Cooperazione e il Terzo Settore”</w:t>
      </w:r>
      <w:r w:rsidR="0072599E">
        <w:rPr>
          <w:rStyle w:val="Enfasigrassetto"/>
          <w:rFonts w:ascii="Century Gothic" w:hAnsi="Century Gothic" w:cs="Arial"/>
          <w:b w:val="0"/>
          <w:bCs w:val="0"/>
          <w:sz w:val="22"/>
          <w:szCs w:val="22"/>
        </w:rPr>
        <w:t xml:space="preserve"> </w:t>
      </w:r>
      <w:r w:rsidR="001D0D8F">
        <w:rPr>
          <w:rStyle w:val="Enfasigrassetto"/>
          <w:rFonts w:ascii="Century Gothic" w:hAnsi="Century Gothic" w:cs="Arial"/>
          <w:b w:val="0"/>
          <w:bCs w:val="0"/>
          <w:sz w:val="22"/>
          <w:szCs w:val="22"/>
        </w:rPr>
        <w:t xml:space="preserve">promosso </w:t>
      </w:r>
      <w:r w:rsidR="009E28D5" w:rsidRPr="009E28D5">
        <w:rPr>
          <w:rFonts w:ascii="Century Gothic" w:hAnsi="Century Gothic" w:cs="Arial"/>
          <w:iCs/>
          <w:color w:val="000000"/>
          <w:sz w:val="22"/>
          <w:szCs w:val="22"/>
        </w:rPr>
        <w:t xml:space="preserve">dalla </w:t>
      </w:r>
      <w:r w:rsidR="009E28D5" w:rsidRPr="00004EA2">
        <w:rPr>
          <w:rFonts w:ascii="Century Gothic" w:hAnsi="Century Gothic" w:cs="Arial"/>
          <w:b/>
          <w:bCs/>
          <w:iCs/>
          <w:color w:val="000000"/>
          <w:sz w:val="22"/>
          <w:szCs w:val="22"/>
        </w:rPr>
        <w:t>Scuola Master e Formazione permanente</w:t>
      </w:r>
      <w:r w:rsidR="009E28D5" w:rsidRPr="009E28D5">
        <w:rPr>
          <w:rFonts w:ascii="Century Gothic" w:hAnsi="Century Gothic" w:cs="Arial"/>
          <w:iCs/>
          <w:color w:val="000000"/>
          <w:sz w:val="22"/>
          <w:szCs w:val="22"/>
        </w:rPr>
        <w:t xml:space="preserve"> del </w:t>
      </w:r>
      <w:r w:rsidR="009E28D5" w:rsidRPr="00004EA2">
        <w:rPr>
          <w:rFonts w:ascii="Century Gothic" w:hAnsi="Century Gothic" w:cs="Arial"/>
          <w:b/>
          <w:bCs/>
          <w:iCs/>
          <w:color w:val="000000"/>
          <w:sz w:val="22"/>
          <w:szCs w:val="22"/>
        </w:rPr>
        <w:t xml:space="preserve">Politecnico di Torino </w:t>
      </w:r>
      <w:r w:rsidR="009E28D5">
        <w:rPr>
          <w:rFonts w:ascii="Century Gothic" w:hAnsi="Century Gothic" w:cs="Arial"/>
          <w:iCs/>
          <w:color w:val="000000"/>
          <w:sz w:val="22"/>
          <w:szCs w:val="22"/>
        </w:rPr>
        <w:t xml:space="preserve">per </w:t>
      </w:r>
      <w:r w:rsidR="00DD1E22">
        <w:rPr>
          <w:rFonts w:ascii="Century Gothic" w:hAnsi="Century Gothic" w:cs="Arial"/>
          <w:iCs/>
          <w:color w:val="000000"/>
          <w:sz w:val="22"/>
          <w:szCs w:val="22"/>
        </w:rPr>
        <w:t xml:space="preserve">l’Anno </w:t>
      </w:r>
      <w:r w:rsidR="009219B9">
        <w:rPr>
          <w:rFonts w:ascii="Century Gothic" w:hAnsi="Century Gothic" w:cs="Arial"/>
          <w:iCs/>
          <w:color w:val="000000"/>
          <w:sz w:val="22"/>
          <w:szCs w:val="22"/>
        </w:rPr>
        <w:t>Accademico</w:t>
      </w:r>
      <w:r w:rsidR="00DD1E22">
        <w:rPr>
          <w:rFonts w:ascii="Century Gothic" w:hAnsi="Century Gothic" w:cs="Arial"/>
          <w:iCs/>
          <w:color w:val="000000"/>
          <w:sz w:val="22"/>
          <w:szCs w:val="22"/>
        </w:rPr>
        <w:t xml:space="preserve"> 2023/2024</w:t>
      </w:r>
      <w:r w:rsidR="009219B9">
        <w:rPr>
          <w:rFonts w:ascii="Century Gothic" w:hAnsi="Century Gothic" w:cs="Arial"/>
          <w:iCs/>
          <w:color w:val="000000"/>
          <w:sz w:val="22"/>
          <w:szCs w:val="22"/>
        </w:rPr>
        <w:t xml:space="preserve"> coordinato dalla professoressa </w:t>
      </w:r>
      <w:r w:rsidR="009219B9" w:rsidRPr="00CC57B0">
        <w:rPr>
          <w:rFonts w:ascii="Century Gothic" w:hAnsi="Century Gothic" w:cs="Arial"/>
          <w:b/>
          <w:bCs/>
          <w:iCs/>
          <w:color w:val="000000"/>
          <w:sz w:val="22"/>
          <w:szCs w:val="22"/>
        </w:rPr>
        <w:t>Francesca Montagna</w:t>
      </w:r>
      <w:r w:rsidR="00CC57B0">
        <w:rPr>
          <w:rFonts w:ascii="Century Gothic" w:hAnsi="Century Gothic" w:cs="Arial"/>
          <w:iCs/>
          <w:color w:val="000000"/>
          <w:sz w:val="22"/>
          <w:szCs w:val="22"/>
        </w:rPr>
        <w:t xml:space="preserve"> </w:t>
      </w:r>
      <w:r w:rsidR="009219B9">
        <w:rPr>
          <w:rFonts w:ascii="Century Gothic" w:hAnsi="Century Gothic" w:cs="Arial"/>
          <w:iCs/>
          <w:color w:val="000000"/>
          <w:sz w:val="22"/>
          <w:szCs w:val="22"/>
        </w:rPr>
        <w:t xml:space="preserve">del </w:t>
      </w:r>
      <w:r w:rsidR="00CC57B0">
        <w:rPr>
          <w:rFonts w:ascii="Century Gothic" w:hAnsi="Century Gothic" w:cs="Arial"/>
          <w:iCs/>
          <w:color w:val="000000"/>
          <w:sz w:val="22"/>
          <w:szCs w:val="22"/>
        </w:rPr>
        <w:t>D</w:t>
      </w:r>
      <w:r w:rsidR="009219B9">
        <w:rPr>
          <w:rFonts w:ascii="Century Gothic" w:hAnsi="Century Gothic" w:cs="Arial"/>
          <w:iCs/>
          <w:color w:val="000000"/>
          <w:sz w:val="22"/>
          <w:szCs w:val="22"/>
        </w:rPr>
        <w:t>ipartimento di Ingegneria Gestionale e della Produzione</w:t>
      </w:r>
      <w:r w:rsidR="00CC57B0">
        <w:rPr>
          <w:rFonts w:ascii="Century Gothic" w:hAnsi="Century Gothic" w:cs="Arial"/>
          <w:iCs/>
          <w:color w:val="000000"/>
          <w:sz w:val="22"/>
          <w:szCs w:val="22"/>
        </w:rPr>
        <w:t>-</w:t>
      </w:r>
      <w:r w:rsidR="009219B9">
        <w:rPr>
          <w:rFonts w:ascii="Century Gothic" w:hAnsi="Century Gothic" w:cs="Arial"/>
          <w:iCs/>
          <w:color w:val="000000"/>
          <w:sz w:val="22"/>
          <w:szCs w:val="22"/>
        </w:rPr>
        <w:t>DIGEP.</w:t>
      </w:r>
    </w:p>
    <w:p w14:paraId="6FB13095" w14:textId="082F400B" w:rsidR="002723F4" w:rsidRDefault="002723F4" w:rsidP="0039131F">
      <w:pPr>
        <w:shd w:val="clear" w:color="auto" w:fill="FFFFFF"/>
        <w:spacing w:after="150"/>
        <w:jc w:val="both"/>
        <w:rPr>
          <w:rFonts w:ascii="Century Gothic" w:hAnsi="Century Gothic" w:cs="Arial"/>
          <w:iCs/>
          <w:color w:val="000000"/>
          <w:sz w:val="22"/>
          <w:szCs w:val="22"/>
        </w:rPr>
      </w:pPr>
      <w:r w:rsidRPr="00D068D5">
        <w:rPr>
          <w:rStyle w:val="Enfasigrassetto"/>
          <w:rFonts w:ascii="Century Gothic" w:hAnsi="Century Gothic" w:cs="Arial"/>
          <w:bCs w:val="0"/>
          <w:sz w:val="22"/>
          <w:szCs w:val="22"/>
        </w:rPr>
        <w:t>Fondazione CRT ha sostenuto l’iniziativa,</w:t>
      </w:r>
      <w:r>
        <w:rPr>
          <w:rStyle w:val="Enfasigrassetto"/>
          <w:rFonts w:ascii="Century Gothic" w:hAnsi="Century Gothic" w:cs="Arial"/>
          <w:b w:val="0"/>
          <w:bCs w:val="0"/>
          <w:sz w:val="22"/>
          <w:szCs w:val="22"/>
        </w:rPr>
        <w:t xml:space="preserve"> ideata e programmata nel suo percorso formativo insieme a Fondazione </w:t>
      </w:r>
      <w:proofErr w:type="spellStart"/>
      <w:r>
        <w:rPr>
          <w:rStyle w:val="Enfasigrassetto"/>
          <w:rFonts w:ascii="Century Gothic" w:hAnsi="Century Gothic" w:cs="Arial"/>
          <w:b w:val="0"/>
          <w:bCs w:val="0"/>
          <w:sz w:val="22"/>
          <w:szCs w:val="22"/>
        </w:rPr>
        <w:t>Terzjus</w:t>
      </w:r>
      <w:proofErr w:type="spellEnd"/>
      <w:r>
        <w:rPr>
          <w:rStyle w:val="Enfasigrassetto"/>
          <w:rFonts w:ascii="Century Gothic" w:hAnsi="Century Gothic" w:cs="Arial"/>
          <w:b w:val="0"/>
          <w:bCs w:val="0"/>
          <w:sz w:val="22"/>
          <w:szCs w:val="22"/>
        </w:rPr>
        <w:t>, Legacoop Piemonte, Confcooperative, e Forum Terzo Settore.</w:t>
      </w:r>
    </w:p>
    <w:p w14:paraId="1107296C" w14:textId="08919341" w:rsidR="009219B9" w:rsidRDefault="009219B9" w:rsidP="0039131F">
      <w:pPr>
        <w:shd w:val="clear" w:color="auto" w:fill="FFFFFF"/>
        <w:spacing w:after="150"/>
        <w:jc w:val="both"/>
        <w:rPr>
          <w:rFonts w:ascii="Century Gothic" w:hAnsi="Century Gothic" w:cs="Arial"/>
          <w:bCs/>
          <w:iCs/>
          <w:color w:val="000000"/>
          <w:sz w:val="22"/>
          <w:szCs w:val="22"/>
        </w:rPr>
      </w:pPr>
      <w:r>
        <w:rPr>
          <w:rFonts w:ascii="Century Gothic" w:hAnsi="Century Gothic" w:cs="Arial"/>
          <w:iCs/>
          <w:color w:val="000000"/>
          <w:sz w:val="22"/>
          <w:szCs w:val="22"/>
        </w:rPr>
        <w:t>Venerdì 9 febbraio</w:t>
      </w:r>
      <w:r w:rsidR="00CC57B0">
        <w:rPr>
          <w:rFonts w:ascii="Century Gothic" w:hAnsi="Century Gothic" w:cs="Arial"/>
          <w:iCs/>
          <w:color w:val="000000"/>
          <w:sz w:val="22"/>
          <w:szCs w:val="22"/>
        </w:rPr>
        <w:t>, presso il Salone d’Onore del Castello del Valentino,</w:t>
      </w:r>
      <w:r>
        <w:rPr>
          <w:rFonts w:ascii="Century Gothic" w:hAnsi="Century Gothic" w:cs="Arial"/>
          <w:iCs/>
          <w:color w:val="000000"/>
          <w:sz w:val="22"/>
          <w:szCs w:val="22"/>
        </w:rPr>
        <w:t xml:space="preserve"> si è svolto l’</w:t>
      </w:r>
      <w:r w:rsidRPr="00CC57B0">
        <w:rPr>
          <w:rFonts w:ascii="Century Gothic" w:hAnsi="Century Gothic" w:cs="Arial"/>
          <w:b/>
          <w:bCs/>
          <w:iCs/>
          <w:color w:val="000000"/>
          <w:sz w:val="22"/>
          <w:szCs w:val="22"/>
        </w:rPr>
        <w:t xml:space="preserve">Opening Day </w:t>
      </w:r>
      <w:r>
        <w:rPr>
          <w:rFonts w:ascii="Century Gothic" w:hAnsi="Century Gothic" w:cs="Arial"/>
          <w:iCs/>
          <w:color w:val="000000"/>
          <w:sz w:val="22"/>
          <w:szCs w:val="22"/>
        </w:rPr>
        <w:t xml:space="preserve">con i saluti istituzionali del Rettore </w:t>
      </w:r>
      <w:r w:rsidRPr="00CC57B0">
        <w:rPr>
          <w:rFonts w:ascii="Century Gothic" w:hAnsi="Century Gothic" w:cs="Arial"/>
          <w:b/>
          <w:bCs/>
          <w:iCs/>
          <w:color w:val="000000"/>
          <w:sz w:val="22"/>
          <w:szCs w:val="22"/>
        </w:rPr>
        <w:t>Guido Saracco</w:t>
      </w:r>
      <w:r w:rsidR="00CC57B0">
        <w:rPr>
          <w:rFonts w:ascii="Century Gothic" w:hAnsi="Century Gothic" w:cs="Arial"/>
          <w:iCs/>
          <w:color w:val="000000"/>
          <w:sz w:val="22"/>
          <w:szCs w:val="22"/>
        </w:rPr>
        <w:t xml:space="preserve"> e</w:t>
      </w:r>
      <w:r>
        <w:rPr>
          <w:rFonts w:ascii="Century Gothic" w:hAnsi="Century Gothic" w:cs="Arial"/>
          <w:iCs/>
          <w:color w:val="000000"/>
          <w:sz w:val="22"/>
          <w:szCs w:val="22"/>
        </w:rPr>
        <w:t xml:space="preserve"> del Direttore della Scuola</w:t>
      </w:r>
      <w:r w:rsidRPr="00004EA2">
        <w:rPr>
          <w:rFonts w:ascii="Century Gothic" w:hAnsi="Century Gothic" w:cs="Arial"/>
          <w:b/>
          <w:bCs/>
          <w:iCs/>
          <w:color w:val="000000"/>
          <w:sz w:val="22"/>
          <w:szCs w:val="22"/>
        </w:rPr>
        <w:t xml:space="preserve"> </w:t>
      </w:r>
      <w:r w:rsidRPr="009219B9">
        <w:rPr>
          <w:rFonts w:ascii="Century Gothic" w:hAnsi="Century Gothic" w:cs="Arial"/>
          <w:bCs/>
          <w:iCs/>
          <w:color w:val="000000"/>
          <w:sz w:val="22"/>
          <w:szCs w:val="22"/>
        </w:rPr>
        <w:t>Master e Formazione permanente</w:t>
      </w:r>
      <w:r w:rsidRPr="009219B9">
        <w:rPr>
          <w:rFonts w:ascii="Century Gothic" w:hAnsi="Century Gothic" w:cs="Arial"/>
          <w:iCs/>
          <w:color w:val="000000"/>
          <w:sz w:val="22"/>
          <w:szCs w:val="22"/>
        </w:rPr>
        <w:t xml:space="preserve"> </w:t>
      </w:r>
      <w:r w:rsidR="00CC57B0">
        <w:rPr>
          <w:rFonts w:ascii="Century Gothic" w:hAnsi="Century Gothic" w:cs="Arial"/>
          <w:iCs/>
          <w:color w:val="000000"/>
          <w:sz w:val="22"/>
          <w:szCs w:val="22"/>
        </w:rPr>
        <w:t>dell’Ateneo</w:t>
      </w:r>
      <w:r>
        <w:rPr>
          <w:rFonts w:ascii="Century Gothic" w:hAnsi="Century Gothic" w:cs="Arial"/>
          <w:bCs/>
          <w:iCs/>
          <w:color w:val="000000"/>
          <w:sz w:val="22"/>
          <w:szCs w:val="22"/>
        </w:rPr>
        <w:t xml:space="preserve"> </w:t>
      </w:r>
      <w:r w:rsidRPr="00CC57B0">
        <w:rPr>
          <w:rFonts w:ascii="Century Gothic" w:hAnsi="Century Gothic" w:cs="Arial"/>
          <w:b/>
          <w:iCs/>
          <w:color w:val="000000"/>
          <w:sz w:val="22"/>
          <w:szCs w:val="22"/>
        </w:rPr>
        <w:t>Paolo Neirotti</w:t>
      </w:r>
      <w:r w:rsidR="00CC57B0">
        <w:rPr>
          <w:rFonts w:ascii="Century Gothic" w:hAnsi="Century Gothic" w:cs="Arial"/>
          <w:bCs/>
          <w:iCs/>
          <w:color w:val="000000"/>
          <w:sz w:val="22"/>
          <w:szCs w:val="22"/>
        </w:rPr>
        <w:t xml:space="preserve">. Sono seguiti una tavola rotonda, a cui hanno preso parte </w:t>
      </w:r>
      <w:r w:rsidR="00CC57B0" w:rsidRPr="00CC57B0">
        <w:rPr>
          <w:rFonts w:ascii="Century Gothic" w:hAnsi="Century Gothic" w:cs="Arial"/>
          <w:b/>
          <w:iCs/>
          <w:color w:val="000000"/>
          <w:sz w:val="22"/>
          <w:szCs w:val="22"/>
        </w:rPr>
        <w:t>Anna Di Mascio</w:t>
      </w:r>
      <w:r w:rsidR="00CC57B0">
        <w:rPr>
          <w:rFonts w:ascii="Century Gothic" w:hAnsi="Century Gothic" w:cs="Arial"/>
          <w:bCs/>
          <w:iCs/>
          <w:color w:val="000000"/>
          <w:sz w:val="22"/>
          <w:szCs w:val="22"/>
        </w:rPr>
        <w:t xml:space="preserve"> del Forum Terzo Settore, </w:t>
      </w:r>
      <w:r w:rsidR="00CC57B0" w:rsidRPr="00CC57B0">
        <w:rPr>
          <w:rFonts w:ascii="Century Gothic" w:hAnsi="Century Gothic" w:cs="Arial"/>
          <w:b/>
          <w:iCs/>
          <w:color w:val="000000"/>
          <w:sz w:val="22"/>
          <w:szCs w:val="22"/>
        </w:rPr>
        <w:t>Antonio Fici</w:t>
      </w:r>
      <w:r w:rsidR="00CC57B0">
        <w:rPr>
          <w:rFonts w:ascii="Century Gothic" w:hAnsi="Century Gothic" w:cs="Arial"/>
          <w:bCs/>
          <w:iCs/>
          <w:color w:val="000000"/>
          <w:sz w:val="22"/>
          <w:szCs w:val="22"/>
        </w:rPr>
        <w:t>, Direttore Scientifico</w:t>
      </w:r>
      <w:r w:rsidR="003D2498">
        <w:rPr>
          <w:rFonts w:ascii="Century Gothic" w:hAnsi="Century Gothic" w:cs="Arial"/>
          <w:bCs/>
          <w:iCs/>
          <w:color w:val="000000"/>
          <w:sz w:val="22"/>
          <w:szCs w:val="22"/>
        </w:rPr>
        <w:t xml:space="preserve"> per</w:t>
      </w:r>
      <w:r w:rsidR="00CC57B0">
        <w:rPr>
          <w:rFonts w:ascii="Century Gothic" w:hAnsi="Century Gothic" w:cs="Arial"/>
          <w:bCs/>
          <w:iCs/>
          <w:color w:val="000000"/>
          <w:sz w:val="22"/>
          <w:szCs w:val="22"/>
        </w:rPr>
        <w:t xml:space="preserve"> </w:t>
      </w:r>
      <w:proofErr w:type="spellStart"/>
      <w:r w:rsidR="00CC57B0">
        <w:rPr>
          <w:rFonts w:ascii="Century Gothic" w:hAnsi="Century Gothic" w:cs="Arial"/>
          <w:bCs/>
          <w:iCs/>
          <w:color w:val="000000"/>
          <w:sz w:val="22"/>
          <w:szCs w:val="22"/>
        </w:rPr>
        <w:t>Terzius</w:t>
      </w:r>
      <w:proofErr w:type="spellEnd"/>
      <w:r w:rsidR="00CC57B0">
        <w:rPr>
          <w:rFonts w:ascii="Century Gothic" w:hAnsi="Century Gothic" w:cs="Arial"/>
          <w:bCs/>
          <w:iCs/>
          <w:color w:val="000000"/>
          <w:sz w:val="22"/>
          <w:szCs w:val="22"/>
        </w:rPr>
        <w:t xml:space="preserve">, </w:t>
      </w:r>
      <w:r w:rsidR="00CC57B0" w:rsidRPr="00CC57B0">
        <w:rPr>
          <w:rFonts w:ascii="Century Gothic" w:hAnsi="Century Gothic" w:cs="Arial"/>
          <w:b/>
          <w:iCs/>
          <w:color w:val="000000"/>
          <w:sz w:val="22"/>
          <w:szCs w:val="22"/>
        </w:rPr>
        <w:t>Luigi Bobba</w:t>
      </w:r>
      <w:r w:rsidR="00CC57B0">
        <w:rPr>
          <w:rFonts w:ascii="Century Gothic" w:hAnsi="Century Gothic" w:cs="Arial"/>
          <w:bCs/>
          <w:iCs/>
          <w:color w:val="000000"/>
          <w:sz w:val="22"/>
          <w:szCs w:val="22"/>
        </w:rPr>
        <w:t xml:space="preserve">, Presidente </w:t>
      </w:r>
      <w:proofErr w:type="spellStart"/>
      <w:r w:rsidR="00CC57B0">
        <w:rPr>
          <w:rFonts w:ascii="Century Gothic" w:hAnsi="Century Gothic" w:cs="Arial"/>
          <w:bCs/>
          <w:iCs/>
          <w:color w:val="000000"/>
          <w:sz w:val="22"/>
          <w:szCs w:val="22"/>
        </w:rPr>
        <w:t>Terzius</w:t>
      </w:r>
      <w:proofErr w:type="spellEnd"/>
      <w:r w:rsidR="00CC57B0">
        <w:rPr>
          <w:rFonts w:ascii="Century Gothic" w:hAnsi="Century Gothic" w:cs="Arial"/>
          <w:bCs/>
          <w:iCs/>
          <w:color w:val="000000"/>
          <w:sz w:val="22"/>
          <w:szCs w:val="22"/>
        </w:rPr>
        <w:t xml:space="preserve">, e </w:t>
      </w:r>
      <w:r w:rsidR="00CC57B0" w:rsidRPr="00CC57B0">
        <w:rPr>
          <w:rFonts w:ascii="Century Gothic" w:hAnsi="Century Gothic" w:cs="Arial"/>
          <w:b/>
          <w:iCs/>
          <w:color w:val="000000"/>
          <w:sz w:val="22"/>
          <w:szCs w:val="22"/>
        </w:rPr>
        <w:t>Dimitri Buzio</w:t>
      </w:r>
      <w:r w:rsidR="00CC57B0">
        <w:rPr>
          <w:rFonts w:ascii="Century Gothic" w:hAnsi="Century Gothic" w:cs="Arial"/>
          <w:bCs/>
          <w:iCs/>
          <w:color w:val="000000"/>
          <w:sz w:val="22"/>
          <w:szCs w:val="22"/>
        </w:rPr>
        <w:t xml:space="preserve">, Presidente Legacoop Piemonte, l’introduzione al corso a cura della professoressa </w:t>
      </w:r>
      <w:r w:rsidR="00CC57B0" w:rsidRPr="00CC57B0">
        <w:rPr>
          <w:rFonts w:ascii="Century Gothic" w:hAnsi="Century Gothic" w:cs="Arial"/>
          <w:b/>
          <w:iCs/>
          <w:color w:val="000000"/>
          <w:sz w:val="22"/>
          <w:szCs w:val="22"/>
        </w:rPr>
        <w:t>Francesca Montagna</w:t>
      </w:r>
      <w:r w:rsidR="00CC57B0">
        <w:rPr>
          <w:rFonts w:ascii="Century Gothic" w:hAnsi="Century Gothic" w:cs="Arial"/>
          <w:bCs/>
          <w:iCs/>
          <w:color w:val="000000"/>
          <w:sz w:val="22"/>
          <w:szCs w:val="22"/>
        </w:rPr>
        <w:t xml:space="preserve"> e le conclusive presentazioni dei nuovi iscritti al Master.</w:t>
      </w:r>
    </w:p>
    <w:p w14:paraId="53CAD624" w14:textId="0780D9BD" w:rsidR="009C190D" w:rsidRPr="009C190D" w:rsidRDefault="009C190D" w:rsidP="0039131F">
      <w:pPr>
        <w:shd w:val="clear" w:color="auto" w:fill="FFFFFF"/>
        <w:spacing w:after="150"/>
        <w:jc w:val="both"/>
        <w:rPr>
          <w:rFonts w:ascii="Century Gothic" w:hAnsi="Century Gothic" w:cs="Arial"/>
          <w:i/>
          <w:iCs/>
          <w:color w:val="000000"/>
          <w:sz w:val="22"/>
          <w:szCs w:val="22"/>
        </w:rPr>
      </w:pPr>
      <w:r w:rsidRPr="009C190D">
        <w:rPr>
          <w:rFonts w:ascii="Century Gothic" w:hAnsi="Century Gothic" w:cs="Arial"/>
          <w:iCs/>
          <w:color w:val="000000"/>
          <w:sz w:val="22"/>
          <w:szCs w:val="22"/>
        </w:rPr>
        <w:t xml:space="preserve">Nel suo discorso di apertura il Rettore Guido Saracco ha dichiarato: </w:t>
      </w:r>
      <w:r w:rsidRPr="009C190D">
        <w:rPr>
          <w:rFonts w:ascii="Century Gothic" w:hAnsi="Century Gothic" w:cs="Arial"/>
          <w:i/>
          <w:iCs/>
          <w:color w:val="000000"/>
          <w:sz w:val="22"/>
          <w:szCs w:val="22"/>
        </w:rPr>
        <w:t xml:space="preserve">“Crediamo molto nell’importanza di una adeguata offerta formativa di alto livello per il terzo settore, che secondo le nostre valutazioni è ancora carente e poco diffusa. Il settore no profit continua ad aumentare la sua presenza e il suo peso specifico sul mercato, oltre ad essere portatore di valori che si differenziano da quelli propri della cultura d’impresa e che invece sono più affini alle missioni dell’università. È per questo che vogliamo contribuire alla crescita di questo settore mettendo in campo tutto il know </w:t>
      </w:r>
      <w:proofErr w:type="spellStart"/>
      <w:r w:rsidRPr="009C190D">
        <w:rPr>
          <w:rFonts w:ascii="Century Gothic" w:hAnsi="Century Gothic" w:cs="Arial"/>
          <w:i/>
          <w:iCs/>
          <w:color w:val="000000"/>
          <w:sz w:val="22"/>
          <w:szCs w:val="22"/>
        </w:rPr>
        <w:t>how</w:t>
      </w:r>
      <w:proofErr w:type="spellEnd"/>
      <w:r w:rsidRPr="009C190D">
        <w:rPr>
          <w:rFonts w:ascii="Century Gothic" w:hAnsi="Century Gothic" w:cs="Arial"/>
          <w:i/>
          <w:iCs/>
          <w:color w:val="000000"/>
          <w:sz w:val="22"/>
          <w:szCs w:val="22"/>
        </w:rPr>
        <w:t xml:space="preserve"> di cui disponiamo per formare le figure chiave che ancora mancano alla sua maturazione ed evoluzione”.</w:t>
      </w:r>
    </w:p>
    <w:p w14:paraId="75E3193F" w14:textId="03013A1C" w:rsidR="00185AE5" w:rsidRDefault="00185AE5" w:rsidP="0039131F">
      <w:pPr>
        <w:shd w:val="clear" w:color="auto" w:fill="FFFFFF"/>
        <w:spacing w:after="150"/>
        <w:jc w:val="both"/>
        <w:rPr>
          <w:rStyle w:val="Enfasigrassetto"/>
          <w:rFonts w:ascii="Century Gothic" w:hAnsi="Century Gothic" w:cs="Arial"/>
          <w:b w:val="0"/>
          <w:bCs w:val="0"/>
          <w:sz w:val="22"/>
          <w:szCs w:val="22"/>
        </w:rPr>
      </w:pPr>
      <w:r w:rsidRPr="00185AE5">
        <w:rPr>
          <w:rStyle w:val="Enfasigrassetto"/>
          <w:rFonts w:ascii="Century Gothic" w:hAnsi="Century Gothic" w:cs="Arial"/>
          <w:b w:val="0"/>
          <w:bCs w:val="0"/>
          <w:sz w:val="22"/>
          <w:szCs w:val="22"/>
        </w:rPr>
        <w:t>P</w:t>
      </w:r>
      <w:r w:rsidRPr="002A2968">
        <w:rPr>
          <w:rStyle w:val="Enfasigrassetto"/>
          <w:rFonts w:ascii="Century Gothic" w:hAnsi="Century Gothic" w:cs="Arial"/>
          <w:b w:val="0"/>
          <w:bCs w:val="0"/>
          <w:sz w:val="22"/>
          <w:szCs w:val="22"/>
        </w:rPr>
        <w:t>ensato per</w:t>
      </w:r>
      <w:r w:rsidR="00C81496">
        <w:rPr>
          <w:rStyle w:val="Enfasigrassetto"/>
          <w:rFonts w:ascii="Century Gothic" w:hAnsi="Century Gothic" w:cs="Arial"/>
          <w:b w:val="0"/>
          <w:bCs w:val="0"/>
          <w:sz w:val="22"/>
          <w:szCs w:val="22"/>
        </w:rPr>
        <w:t xml:space="preserve"> </w:t>
      </w:r>
      <w:r w:rsidRPr="002A2968">
        <w:rPr>
          <w:rStyle w:val="Enfasigrassetto"/>
          <w:rFonts w:ascii="Century Gothic" w:hAnsi="Century Gothic" w:cs="Arial"/>
          <w:b w:val="0"/>
          <w:bCs w:val="0"/>
          <w:sz w:val="22"/>
          <w:szCs w:val="22"/>
        </w:rPr>
        <w:t xml:space="preserve">chi intende </w:t>
      </w:r>
      <w:r w:rsidRPr="002A2968">
        <w:rPr>
          <w:rStyle w:val="Enfasigrassetto"/>
          <w:rFonts w:ascii="Century Gothic" w:hAnsi="Century Gothic" w:cs="Arial"/>
          <w:sz w:val="22"/>
          <w:szCs w:val="22"/>
        </w:rPr>
        <w:t>progettare sistemi di sviluppo locale</w:t>
      </w:r>
      <w:r>
        <w:rPr>
          <w:rStyle w:val="Enfasigrassetto"/>
          <w:rFonts w:ascii="Century Gothic" w:hAnsi="Century Gothic" w:cs="Arial"/>
          <w:b w:val="0"/>
          <w:bCs w:val="0"/>
          <w:sz w:val="22"/>
          <w:szCs w:val="22"/>
        </w:rPr>
        <w:t xml:space="preserve">, </w:t>
      </w:r>
      <w:r w:rsidR="00463FCE">
        <w:rPr>
          <w:rStyle w:val="Enfasigrassetto"/>
          <w:rFonts w:ascii="Century Gothic" w:hAnsi="Century Gothic" w:cs="Arial"/>
          <w:b w:val="0"/>
          <w:bCs w:val="0"/>
          <w:sz w:val="22"/>
          <w:szCs w:val="22"/>
        </w:rPr>
        <w:t xml:space="preserve">il corso di studi </w:t>
      </w:r>
      <w:r w:rsidR="005B3F55">
        <w:rPr>
          <w:rStyle w:val="Enfasigrassetto"/>
          <w:rFonts w:ascii="Century Gothic" w:hAnsi="Century Gothic" w:cs="Arial"/>
          <w:b w:val="0"/>
          <w:bCs w:val="0"/>
          <w:sz w:val="22"/>
          <w:szCs w:val="22"/>
        </w:rPr>
        <w:t>dedica particolare attenzione</w:t>
      </w:r>
      <w:r w:rsidRPr="002A2968">
        <w:rPr>
          <w:rStyle w:val="Enfasigrassetto"/>
          <w:rFonts w:ascii="Century Gothic" w:hAnsi="Century Gothic" w:cs="Arial"/>
          <w:b w:val="0"/>
          <w:bCs w:val="0"/>
          <w:sz w:val="22"/>
          <w:szCs w:val="22"/>
        </w:rPr>
        <w:t xml:space="preserve"> </w:t>
      </w:r>
      <w:r w:rsidR="005B3F55">
        <w:rPr>
          <w:rStyle w:val="Enfasigrassetto"/>
          <w:rFonts w:ascii="Century Gothic" w:hAnsi="Century Gothic" w:cs="Arial"/>
          <w:b w:val="0"/>
          <w:bCs w:val="0"/>
          <w:sz w:val="22"/>
          <w:szCs w:val="22"/>
        </w:rPr>
        <w:t>ai temi dell’</w:t>
      </w:r>
      <w:r w:rsidRPr="002A2968">
        <w:rPr>
          <w:rStyle w:val="Enfasigrassetto"/>
          <w:rFonts w:ascii="Century Gothic" w:hAnsi="Century Gothic" w:cs="Arial"/>
          <w:b w:val="0"/>
          <w:bCs w:val="0"/>
          <w:sz w:val="22"/>
          <w:szCs w:val="22"/>
        </w:rPr>
        <w:t>accessibilità, inclusività</w:t>
      </w:r>
      <w:r w:rsidR="005B3F55">
        <w:rPr>
          <w:rStyle w:val="Enfasigrassetto"/>
          <w:rFonts w:ascii="Century Gothic" w:hAnsi="Century Gothic" w:cs="Arial"/>
          <w:b w:val="0"/>
          <w:bCs w:val="0"/>
          <w:sz w:val="22"/>
          <w:szCs w:val="22"/>
        </w:rPr>
        <w:t xml:space="preserve"> e</w:t>
      </w:r>
      <w:r w:rsidRPr="002A2968">
        <w:rPr>
          <w:rStyle w:val="Enfasigrassetto"/>
          <w:rFonts w:ascii="Century Gothic" w:hAnsi="Century Gothic" w:cs="Arial"/>
          <w:b w:val="0"/>
          <w:bCs w:val="0"/>
          <w:sz w:val="22"/>
          <w:szCs w:val="22"/>
        </w:rPr>
        <w:t xml:space="preserve"> sostenibilità</w:t>
      </w:r>
      <w:r w:rsidR="005B3F55">
        <w:rPr>
          <w:rStyle w:val="Enfasigrassetto"/>
          <w:rFonts w:ascii="Century Gothic" w:hAnsi="Century Gothic" w:cs="Arial"/>
          <w:b w:val="0"/>
          <w:bCs w:val="0"/>
          <w:sz w:val="22"/>
          <w:szCs w:val="22"/>
        </w:rPr>
        <w:t xml:space="preserve">, </w:t>
      </w:r>
      <w:r w:rsidR="00AF1745">
        <w:rPr>
          <w:rStyle w:val="Enfasigrassetto"/>
          <w:rFonts w:ascii="Century Gothic" w:hAnsi="Century Gothic" w:cs="Arial"/>
          <w:b w:val="0"/>
          <w:bCs w:val="0"/>
          <w:sz w:val="22"/>
          <w:szCs w:val="22"/>
        </w:rPr>
        <w:t xml:space="preserve">investendo </w:t>
      </w:r>
      <w:r w:rsidR="00B34331">
        <w:rPr>
          <w:rStyle w:val="Enfasigrassetto"/>
          <w:rFonts w:ascii="Century Gothic" w:hAnsi="Century Gothic" w:cs="Arial"/>
          <w:b w:val="0"/>
          <w:bCs w:val="0"/>
          <w:sz w:val="22"/>
          <w:szCs w:val="22"/>
        </w:rPr>
        <w:t xml:space="preserve">quindi </w:t>
      </w:r>
      <w:r w:rsidR="00AF1745">
        <w:rPr>
          <w:rStyle w:val="Enfasigrassetto"/>
          <w:rFonts w:ascii="Century Gothic" w:hAnsi="Century Gothic" w:cs="Arial"/>
          <w:b w:val="0"/>
          <w:bCs w:val="0"/>
          <w:sz w:val="22"/>
          <w:szCs w:val="22"/>
        </w:rPr>
        <w:t>sulle</w:t>
      </w:r>
      <w:r w:rsidR="0071026E">
        <w:rPr>
          <w:rStyle w:val="Enfasigrassetto"/>
          <w:rFonts w:ascii="Century Gothic" w:hAnsi="Century Gothic" w:cs="Arial"/>
          <w:b w:val="0"/>
          <w:bCs w:val="0"/>
          <w:sz w:val="22"/>
          <w:szCs w:val="22"/>
        </w:rPr>
        <w:t xml:space="preserve"> </w:t>
      </w:r>
      <w:r w:rsidRPr="002A2968">
        <w:rPr>
          <w:rStyle w:val="Enfasigrassetto"/>
          <w:rFonts w:ascii="Century Gothic" w:hAnsi="Century Gothic" w:cs="Arial"/>
          <w:b w:val="0"/>
          <w:bCs w:val="0"/>
          <w:sz w:val="22"/>
          <w:szCs w:val="22"/>
        </w:rPr>
        <w:t>nuove tecnologie</w:t>
      </w:r>
      <w:r w:rsidR="0071026E">
        <w:rPr>
          <w:rStyle w:val="Enfasigrassetto"/>
          <w:rFonts w:ascii="Century Gothic" w:hAnsi="Century Gothic" w:cs="Arial"/>
          <w:b w:val="0"/>
          <w:bCs w:val="0"/>
          <w:sz w:val="22"/>
          <w:szCs w:val="22"/>
        </w:rPr>
        <w:t xml:space="preserve"> e </w:t>
      </w:r>
      <w:r w:rsidR="00B34331">
        <w:rPr>
          <w:rStyle w:val="Enfasigrassetto"/>
          <w:rFonts w:ascii="Century Gothic" w:hAnsi="Century Gothic" w:cs="Arial"/>
          <w:b w:val="0"/>
          <w:bCs w:val="0"/>
          <w:sz w:val="22"/>
          <w:szCs w:val="22"/>
        </w:rPr>
        <w:t>su</w:t>
      </w:r>
      <w:r w:rsidR="002076BC">
        <w:rPr>
          <w:rStyle w:val="Enfasigrassetto"/>
          <w:rFonts w:ascii="Century Gothic" w:hAnsi="Century Gothic" w:cs="Arial"/>
          <w:b w:val="0"/>
          <w:bCs w:val="0"/>
          <w:sz w:val="22"/>
          <w:szCs w:val="22"/>
        </w:rPr>
        <w:t xml:space="preserve">gli </w:t>
      </w:r>
      <w:r w:rsidRPr="002A2968">
        <w:rPr>
          <w:rStyle w:val="Enfasigrassetto"/>
          <w:rFonts w:ascii="Century Gothic" w:hAnsi="Century Gothic" w:cs="Arial"/>
          <w:b w:val="0"/>
          <w:bCs w:val="0"/>
          <w:sz w:val="22"/>
          <w:szCs w:val="22"/>
        </w:rPr>
        <w:t>strumenti per il Management e l’imprenditorialità</w:t>
      </w:r>
      <w:r w:rsidR="00B34331">
        <w:rPr>
          <w:rStyle w:val="Enfasigrassetto"/>
          <w:rFonts w:ascii="Century Gothic" w:hAnsi="Century Gothic" w:cs="Arial"/>
          <w:b w:val="0"/>
          <w:bCs w:val="0"/>
          <w:sz w:val="22"/>
          <w:szCs w:val="22"/>
        </w:rPr>
        <w:t>.</w:t>
      </w:r>
    </w:p>
    <w:p w14:paraId="232E96C8" w14:textId="77777777" w:rsidR="00B069F5" w:rsidRDefault="0043779A" w:rsidP="0039131F">
      <w:pPr>
        <w:shd w:val="clear" w:color="auto" w:fill="FFFFFF"/>
        <w:spacing w:after="150"/>
        <w:jc w:val="both"/>
        <w:rPr>
          <w:rStyle w:val="Enfasigrassetto"/>
          <w:rFonts w:ascii="Century Gothic" w:hAnsi="Century Gothic" w:cs="Arial"/>
          <w:b w:val="0"/>
          <w:bCs w:val="0"/>
          <w:sz w:val="22"/>
          <w:szCs w:val="22"/>
        </w:rPr>
      </w:pPr>
      <w:r>
        <w:rPr>
          <w:rStyle w:val="Enfasigrassetto"/>
          <w:rFonts w:ascii="Century Gothic" w:hAnsi="Century Gothic" w:cs="Arial"/>
          <w:b w:val="0"/>
          <w:bCs w:val="0"/>
          <w:sz w:val="22"/>
          <w:szCs w:val="22"/>
        </w:rPr>
        <w:t xml:space="preserve">Obiettivo della proposta didattica, </w:t>
      </w:r>
      <w:r w:rsidR="00A56351" w:rsidRPr="002A2968">
        <w:rPr>
          <w:rStyle w:val="Enfasigrassetto"/>
          <w:rFonts w:ascii="Century Gothic" w:hAnsi="Century Gothic" w:cs="Arial"/>
          <w:b w:val="0"/>
          <w:bCs w:val="0"/>
          <w:sz w:val="22"/>
          <w:szCs w:val="22"/>
        </w:rPr>
        <w:t>formare una figura necessaria, ma ancora poco diffusa, che unisca competenze tecniche, di progettazione e tecnologiche, sociologiche e antropologiche, di diritto, economiche e gestionali</w:t>
      </w:r>
      <w:r w:rsidR="00E32FE5">
        <w:rPr>
          <w:rStyle w:val="Enfasigrassetto"/>
          <w:rFonts w:ascii="Century Gothic" w:hAnsi="Century Gothic" w:cs="Arial"/>
          <w:b w:val="0"/>
          <w:bCs w:val="0"/>
          <w:sz w:val="22"/>
          <w:szCs w:val="22"/>
        </w:rPr>
        <w:t xml:space="preserve">. </w:t>
      </w:r>
      <w:r w:rsidR="009C440D">
        <w:rPr>
          <w:rStyle w:val="Enfasigrassetto"/>
          <w:rFonts w:ascii="Century Gothic" w:hAnsi="Century Gothic" w:cs="Arial"/>
          <w:b w:val="0"/>
          <w:bCs w:val="0"/>
          <w:sz w:val="22"/>
          <w:szCs w:val="22"/>
        </w:rPr>
        <w:t>Una figura</w:t>
      </w:r>
      <w:r w:rsidR="00AC1AE5">
        <w:rPr>
          <w:rStyle w:val="Enfasigrassetto"/>
          <w:rFonts w:ascii="Century Gothic" w:hAnsi="Century Gothic" w:cs="Arial"/>
          <w:b w:val="0"/>
          <w:bCs w:val="0"/>
          <w:sz w:val="22"/>
          <w:szCs w:val="22"/>
        </w:rPr>
        <w:t xml:space="preserve"> che accompagni</w:t>
      </w:r>
      <w:r w:rsidR="00FA7B25" w:rsidRPr="00B2731E">
        <w:rPr>
          <w:rStyle w:val="Enfasigrassetto"/>
          <w:rFonts w:ascii="Century Gothic" w:hAnsi="Century Gothic" w:cs="Arial"/>
          <w:b w:val="0"/>
          <w:bCs w:val="0"/>
          <w:sz w:val="22"/>
          <w:szCs w:val="22"/>
        </w:rPr>
        <w:t>, co-</w:t>
      </w:r>
      <w:r w:rsidR="00FA7B25" w:rsidRPr="00B2731E">
        <w:rPr>
          <w:rStyle w:val="Enfasigrassetto"/>
          <w:rFonts w:ascii="Century Gothic" w:hAnsi="Century Gothic" w:cs="Arial"/>
          <w:b w:val="0"/>
          <w:bCs w:val="0"/>
          <w:sz w:val="22"/>
          <w:szCs w:val="22"/>
        </w:rPr>
        <w:lastRenderedPageBreak/>
        <w:t xml:space="preserve">progetti e co-gestisca prodotti, servizi, processi organizzativi e business model scalabili a servizio del territorio e con </w:t>
      </w:r>
      <w:r w:rsidR="00B33B06" w:rsidRPr="00B2731E">
        <w:rPr>
          <w:rStyle w:val="Enfasigrassetto"/>
          <w:rFonts w:ascii="Century Gothic" w:hAnsi="Century Gothic" w:cs="Arial"/>
          <w:b w:val="0"/>
          <w:bCs w:val="0"/>
          <w:sz w:val="22"/>
          <w:szCs w:val="22"/>
        </w:rPr>
        <w:t xml:space="preserve">rilevante </w:t>
      </w:r>
      <w:r w:rsidR="00FA7B25" w:rsidRPr="00B2731E">
        <w:rPr>
          <w:rStyle w:val="Enfasigrassetto"/>
          <w:rFonts w:ascii="Century Gothic" w:hAnsi="Century Gothic" w:cs="Arial"/>
          <w:b w:val="0"/>
          <w:bCs w:val="0"/>
          <w:sz w:val="22"/>
          <w:szCs w:val="22"/>
        </w:rPr>
        <w:t>impatto sociale</w:t>
      </w:r>
      <w:r w:rsidR="00B33B06" w:rsidRPr="00B2731E">
        <w:rPr>
          <w:rStyle w:val="Enfasigrassetto"/>
          <w:rFonts w:ascii="Century Gothic" w:hAnsi="Century Gothic" w:cs="Arial"/>
          <w:b w:val="0"/>
          <w:bCs w:val="0"/>
          <w:sz w:val="22"/>
          <w:szCs w:val="22"/>
        </w:rPr>
        <w:t xml:space="preserve">. </w:t>
      </w:r>
    </w:p>
    <w:p w14:paraId="67F2A8E6" w14:textId="15A856D0" w:rsidR="00EA5D03" w:rsidRDefault="002076BC" w:rsidP="00D068D5">
      <w:pPr>
        <w:shd w:val="clear" w:color="auto" w:fill="FFFFFF"/>
        <w:spacing w:after="150"/>
        <w:jc w:val="both"/>
        <w:rPr>
          <w:rStyle w:val="Enfasigrassetto"/>
          <w:rFonts w:ascii="Century Gothic" w:hAnsi="Century Gothic" w:cs="Arial"/>
          <w:b w:val="0"/>
          <w:bCs w:val="0"/>
          <w:sz w:val="22"/>
          <w:szCs w:val="22"/>
        </w:rPr>
      </w:pPr>
      <w:r w:rsidRPr="00B2731E">
        <w:rPr>
          <w:rStyle w:val="Enfasigrassetto"/>
          <w:rFonts w:ascii="Century Gothic" w:hAnsi="Century Gothic" w:cs="Arial"/>
          <w:b w:val="0"/>
          <w:bCs w:val="0"/>
          <w:sz w:val="22"/>
          <w:szCs w:val="22"/>
        </w:rPr>
        <w:t>La s</w:t>
      </w:r>
      <w:r w:rsidR="006E1867" w:rsidRPr="00B2731E">
        <w:rPr>
          <w:rStyle w:val="Enfasigrassetto"/>
          <w:rFonts w:ascii="Century Gothic" w:hAnsi="Century Gothic" w:cs="Arial"/>
          <w:b w:val="0"/>
          <w:bCs w:val="0"/>
          <w:sz w:val="22"/>
          <w:szCs w:val="22"/>
        </w:rPr>
        <w:t xml:space="preserve">fida professionale </w:t>
      </w:r>
      <w:r w:rsidR="009C7CFD" w:rsidRPr="00B2731E">
        <w:rPr>
          <w:rStyle w:val="Enfasigrassetto"/>
          <w:rFonts w:ascii="Century Gothic" w:hAnsi="Century Gothic" w:cs="Arial"/>
          <w:b w:val="0"/>
          <w:bCs w:val="0"/>
          <w:sz w:val="22"/>
          <w:szCs w:val="22"/>
        </w:rPr>
        <w:t xml:space="preserve">sarà </w:t>
      </w:r>
      <w:r w:rsidR="00F9157E" w:rsidRPr="00B2731E">
        <w:rPr>
          <w:rStyle w:val="Enfasigrassetto"/>
          <w:rFonts w:ascii="Century Gothic" w:hAnsi="Century Gothic" w:cs="Arial"/>
          <w:b w:val="0"/>
          <w:bCs w:val="0"/>
          <w:sz w:val="22"/>
          <w:szCs w:val="22"/>
        </w:rPr>
        <w:t xml:space="preserve">quella di </w:t>
      </w:r>
      <w:r w:rsidR="00F9157E" w:rsidRPr="00954FC3">
        <w:rPr>
          <w:rStyle w:val="Enfasigrassetto"/>
          <w:rFonts w:ascii="Century Gothic" w:hAnsi="Century Gothic" w:cs="Arial"/>
          <w:sz w:val="22"/>
          <w:szCs w:val="22"/>
        </w:rPr>
        <w:t>comprendere</w:t>
      </w:r>
      <w:r w:rsidR="007E3744" w:rsidRPr="00954FC3">
        <w:rPr>
          <w:rStyle w:val="Enfasigrassetto"/>
          <w:rFonts w:ascii="Century Gothic" w:hAnsi="Century Gothic" w:cs="Arial"/>
          <w:sz w:val="22"/>
          <w:szCs w:val="22"/>
        </w:rPr>
        <w:t xml:space="preserve"> </w:t>
      </w:r>
      <w:r w:rsidR="00F9157E" w:rsidRPr="00954FC3">
        <w:rPr>
          <w:rStyle w:val="Enfasigrassetto"/>
          <w:rFonts w:ascii="Century Gothic" w:hAnsi="Century Gothic" w:cs="Arial"/>
          <w:sz w:val="22"/>
          <w:szCs w:val="22"/>
        </w:rPr>
        <w:t>i</w:t>
      </w:r>
      <w:r w:rsidR="00905EE2" w:rsidRPr="00954FC3">
        <w:rPr>
          <w:rStyle w:val="Enfasigrassetto"/>
          <w:rFonts w:ascii="Century Gothic" w:hAnsi="Century Gothic" w:cs="Arial"/>
          <w:sz w:val="22"/>
          <w:szCs w:val="22"/>
        </w:rPr>
        <w:t xml:space="preserve"> processi operativi</w:t>
      </w:r>
      <w:r w:rsidR="007E3744" w:rsidRPr="00954FC3">
        <w:rPr>
          <w:rStyle w:val="Enfasigrassetto"/>
          <w:rFonts w:ascii="Century Gothic" w:hAnsi="Century Gothic" w:cs="Arial"/>
          <w:sz w:val="22"/>
          <w:szCs w:val="22"/>
        </w:rPr>
        <w:t xml:space="preserve"> </w:t>
      </w:r>
      <w:r w:rsidR="006C12AE" w:rsidRPr="00954FC3">
        <w:rPr>
          <w:rStyle w:val="Enfasigrassetto"/>
          <w:rFonts w:ascii="Century Gothic" w:hAnsi="Century Gothic" w:cs="Arial"/>
          <w:sz w:val="22"/>
          <w:szCs w:val="22"/>
        </w:rPr>
        <w:t>del</w:t>
      </w:r>
      <w:r w:rsidR="00905EE2" w:rsidRPr="00954FC3">
        <w:rPr>
          <w:rStyle w:val="Enfasigrassetto"/>
          <w:rFonts w:ascii="Century Gothic" w:hAnsi="Century Gothic" w:cs="Arial"/>
          <w:sz w:val="22"/>
          <w:szCs w:val="22"/>
        </w:rPr>
        <w:t xml:space="preserve"> contesto organizzativo</w:t>
      </w:r>
      <w:r w:rsidR="00905EE2" w:rsidRPr="00B2731E">
        <w:rPr>
          <w:rStyle w:val="Enfasigrassetto"/>
          <w:rFonts w:ascii="Century Gothic" w:hAnsi="Century Gothic" w:cs="Arial"/>
          <w:b w:val="0"/>
          <w:bCs w:val="0"/>
          <w:sz w:val="22"/>
          <w:szCs w:val="22"/>
        </w:rPr>
        <w:t xml:space="preserve">, della catena del valore e </w:t>
      </w:r>
      <w:r w:rsidR="006C12AE" w:rsidRPr="00B2731E">
        <w:rPr>
          <w:rStyle w:val="Enfasigrassetto"/>
          <w:rFonts w:ascii="Century Gothic" w:hAnsi="Century Gothic" w:cs="Arial"/>
          <w:b w:val="0"/>
          <w:bCs w:val="0"/>
          <w:sz w:val="22"/>
          <w:szCs w:val="22"/>
        </w:rPr>
        <w:t>dell’ambiente</w:t>
      </w:r>
      <w:r w:rsidR="00905EE2" w:rsidRPr="00B2731E">
        <w:rPr>
          <w:rStyle w:val="Enfasigrassetto"/>
          <w:rFonts w:ascii="Century Gothic" w:hAnsi="Century Gothic" w:cs="Arial"/>
          <w:b w:val="0"/>
          <w:bCs w:val="0"/>
          <w:sz w:val="22"/>
          <w:szCs w:val="22"/>
        </w:rPr>
        <w:t xml:space="preserve"> competitivo e di settore</w:t>
      </w:r>
      <w:r w:rsidR="009A220B">
        <w:rPr>
          <w:rStyle w:val="Enfasigrassetto"/>
          <w:rFonts w:ascii="Century Gothic" w:hAnsi="Century Gothic" w:cs="Arial"/>
          <w:b w:val="0"/>
          <w:bCs w:val="0"/>
          <w:sz w:val="22"/>
          <w:szCs w:val="22"/>
        </w:rPr>
        <w:t>, e di</w:t>
      </w:r>
      <w:r w:rsidR="00907D00" w:rsidRPr="00B2731E">
        <w:rPr>
          <w:rStyle w:val="Enfasigrassetto"/>
          <w:rFonts w:ascii="Century Gothic" w:hAnsi="Century Gothic" w:cs="Arial"/>
          <w:b w:val="0"/>
          <w:bCs w:val="0"/>
          <w:sz w:val="22"/>
          <w:szCs w:val="22"/>
        </w:rPr>
        <w:t xml:space="preserve"> </w:t>
      </w:r>
      <w:r w:rsidR="00026301" w:rsidRPr="00954FC3">
        <w:rPr>
          <w:rStyle w:val="Enfasigrassetto"/>
          <w:rFonts w:ascii="Century Gothic" w:hAnsi="Century Gothic" w:cs="Arial"/>
          <w:sz w:val="22"/>
          <w:szCs w:val="22"/>
        </w:rPr>
        <w:t xml:space="preserve">conoscere i </w:t>
      </w:r>
      <w:r w:rsidR="00905EE2" w:rsidRPr="00954FC3">
        <w:rPr>
          <w:rStyle w:val="Enfasigrassetto"/>
          <w:rFonts w:ascii="Century Gothic" w:hAnsi="Century Gothic" w:cs="Arial"/>
          <w:sz w:val="22"/>
          <w:szCs w:val="22"/>
        </w:rPr>
        <w:t>paradigmi di innovazione</w:t>
      </w:r>
      <w:r w:rsidR="005E37DE" w:rsidRPr="00B2731E">
        <w:rPr>
          <w:rStyle w:val="Enfasigrassetto"/>
          <w:rFonts w:ascii="Century Gothic" w:hAnsi="Century Gothic" w:cs="Arial"/>
          <w:b w:val="0"/>
          <w:bCs w:val="0"/>
          <w:sz w:val="22"/>
          <w:szCs w:val="22"/>
        </w:rPr>
        <w:t xml:space="preserve"> </w:t>
      </w:r>
      <w:r w:rsidR="00A92CEB">
        <w:rPr>
          <w:rStyle w:val="Enfasigrassetto"/>
          <w:rFonts w:ascii="Century Gothic" w:hAnsi="Century Gothic" w:cs="Arial"/>
          <w:b w:val="0"/>
          <w:bCs w:val="0"/>
          <w:sz w:val="22"/>
          <w:szCs w:val="22"/>
        </w:rPr>
        <w:t xml:space="preserve">per </w:t>
      </w:r>
      <w:r w:rsidR="00386D64" w:rsidRPr="00B2731E">
        <w:rPr>
          <w:rStyle w:val="Enfasigrassetto"/>
          <w:rFonts w:ascii="Century Gothic" w:hAnsi="Century Gothic" w:cs="Arial"/>
          <w:b w:val="0"/>
          <w:bCs w:val="0"/>
          <w:sz w:val="22"/>
          <w:szCs w:val="22"/>
        </w:rPr>
        <w:t xml:space="preserve">confrontarsi </w:t>
      </w:r>
      <w:r w:rsidR="001746AD">
        <w:rPr>
          <w:rStyle w:val="Enfasigrassetto"/>
          <w:rFonts w:ascii="Century Gothic" w:hAnsi="Century Gothic" w:cs="Arial"/>
          <w:b w:val="0"/>
          <w:bCs w:val="0"/>
          <w:sz w:val="22"/>
          <w:szCs w:val="22"/>
        </w:rPr>
        <w:t>con l’impatto delle</w:t>
      </w:r>
      <w:r w:rsidR="00386D64" w:rsidRPr="00B2731E">
        <w:rPr>
          <w:rStyle w:val="Enfasigrassetto"/>
          <w:rFonts w:ascii="Century Gothic" w:hAnsi="Century Gothic" w:cs="Arial"/>
          <w:b w:val="0"/>
          <w:bCs w:val="0"/>
          <w:sz w:val="22"/>
          <w:szCs w:val="22"/>
        </w:rPr>
        <w:t xml:space="preserve"> tecnologie </w:t>
      </w:r>
      <w:r w:rsidR="001746AD">
        <w:rPr>
          <w:rStyle w:val="Enfasigrassetto"/>
          <w:rFonts w:ascii="Century Gothic" w:hAnsi="Century Gothic" w:cs="Arial"/>
          <w:b w:val="0"/>
          <w:bCs w:val="0"/>
          <w:sz w:val="22"/>
          <w:szCs w:val="22"/>
        </w:rPr>
        <w:t>emergenti sulla società e il territorio.</w:t>
      </w:r>
    </w:p>
    <w:p w14:paraId="4E074F48" w14:textId="1C39CD8D" w:rsidR="00B17826" w:rsidRPr="00D45D1D" w:rsidRDefault="004B085B" w:rsidP="00D068D5">
      <w:pPr>
        <w:autoSpaceDE w:val="0"/>
        <w:autoSpaceDN w:val="0"/>
        <w:adjustRightInd w:val="0"/>
        <w:jc w:val="both"/>
        <w:rPr>
          <w:rStyle w:val="Enfasigrassetto"/>
          <w:rFonts w:ascii="Century Gothic" w:hAnsi="Century Gothic" w:cs="Arial"/>
          <w:b w:val="0"/>
          <w:bCs w:val="0"/>
          <w:sz w:val="22"/>
          <w:szCs w:val="22"/>
        </w:rPr>
      </w:pPr>
      <w:r>
        <w:rPr>
          <w:rStyle w:val="Enfasigrassetto"/>
          <w:rFonts w:ascii="Century Gothic" w:hAnsi="Century Gothic" w:cs="Arial"/>
          <w:b w:val="0"/>
          <w:bCs w:val="0"/>
          <w:sz w:val="22"/>
          <w:szCs w:val="22"/>
        </w:rPr>
        <w:t>Si tratta di un’</w:t>
      </w:r>
      <w:r w:rsidRPr="00954FC3">
        <w:rPr>
          <w:rStyle w:val="Enfasigrassetto"/>
          <w:rFonts w:ascii="Century Gothic" w:hAnsi="Century Gothic" w:cs="Arial"/>
          <w:sz w:val="22"/>
          <w:szCs w:val="22"/>
        </w:rPr>
        <w:t xml:space="preserve">opportunità </w:t>
      </w:r>
      <w:r w:rsidR="00E073A3" w:rsidRPr="00954FC3">
        <w:rPr>
          <w:rStyle w:val="Enfasigrassetto"/>
          <w:rFonts w:ascii="Century Gothic" w:hAnsi="Century Gothic" w:cs="Arial"/>
          <w:sz w:val="22"/>
          <w:szCs w:val="22"/>
        </w:rPr>
        <w:t>importante di crescita, personale</w:t>
      </w:r>
      <w:r w:rsidR="00770B95">
        <w:rPr>
          <w:rStyle w:val="Enfasigrassetto"/>
          <w:rFonts w:ascii="Century Gothic" w:hAnsi="Century Gothic" w:cs="Arial"/>
          <w:sz w:val="22"/>
          <w:szCs w:val="22"/>
        </w:rPr>
        <w:t xml:space="preserve">, per </w:t>
      </w:r>
      <w:r w:rsidR="00EE7D0C" w:rsidRPr="00954FC3">
        <w:rPr>
          <w:rStyle w:val="Enfasigrassetto"/>
          <w:rFonts w:ascii="Century Gothic" w:hAnsi="Century Gothic" w:cs="Arial"/>
          <w:sz w:val="22"/>
          <w:szCs w:val="22"/>
        </w:rPr>
        <w:t>aziend</w:t>
      </w:r>
      <w:r w:rsidR="00286DC9" w:rsidRPr="00954FC3">
        <w:rPr>
          <w:rStyle w:val="Enfasigrassetto"/>
          <w:rFonts w:ascii="Century Gothic" w:hAnsi="Century Gothic" w:cs="Arial"/>
          <w:sz w:val="22"/>
          <w:szCs w:val="22"/>
        </w:rPr>
        <w:t>e e organizzazioni</w:t>
      </w:r>
      <w:r w:rsidR="00EE7D0C">
        <w:rPr>
          <w:rStyle w:val="Enfasigrassetto"/>
          <w:rFonts w:ascii="Century Gothic" w:hAnsi="Century Gothic" w:cs="Arial"/>
          <w:b w:val="0"/>
          <w:bCs w:val="0"/>
          <w:sz w:val="22"/>
          <w:szCs w:val="22"/>
        </w:rPr>
        <w:t xml:space="preserve">: </w:t>
      </w:r>
      <w:r w:rsidR="00770B95">
        <w:rPr>
          <w:rStyle w:val="Enfasigrassetto"/>
          <w:rFonts w:ascii="Century Gothic" w:hAnsi="Century Gothic" w:cs="Arial"/>
          <w:b w:val="0"/>
          <w:bCs w:val="0"/>
          <w:sz w:val="22"/>
          <w:szCs w:val="22"/>
        </w:rPr>
        <w:t>ogni discente</w:t>
      </w:r>
      <w:r w:rsidR="00590E67">
        <w:rPr>
          <w:rStyle w:val="Enfasigrassetto"/>
          <w:rFonts w:ascii="Century Gothic" w:hAnsi="Century Gothic" w:cs="Arial"/>
          <w:b w:val="0"/>
          <w:bCs w:val="0"/>
          <w:sz w:val="22"/>
          <w:szCs w:val="22"/>
        </w:rPr>
        <w:t xml:space="preserve">, </w:t>
      </w:r>
      <w:r w:rsidR="00852652">
        <w:rPr>
          <w:rStyle w:val="Enfasigrassetto"/>
          <w:rFonts w:ascii="Century Gothic" w:hAnsi="Century Gothic" w:cs="Arial"/>
          <w:b w:val="0"/>
          <w:bCs w:val="0"/>
          <w:sz w:val="22"/>
          <w:szCs w:val="22"/>
        </w:rPr>
        <w:t xml:space="preserve">una volta acquisite </w:t>
      </w:r>
      <w:r w:rsidR="00287A17">
        <w:rPr>
          <w:rStyle w:val="Enfasigrassetto"/>
          <w:rFonts w:ascii="Century Gothic" w:hAnsi="Century Gothic" w:cs="Arial"/>
          <w:b w:val="0"/>
          <w:bCs w:val="0"/>
          <w:sz w:val="22"/>
          <w:szCs w:val="22"/>
        </w:rPr>
        <w:t xml:space="preserve">le </w:t>
      </w:r>
      <w:r w:rsidR="00323079">
        <w:rPr>
          <w:rStyle w:val="Enfasigrassetto"/>
          <w:rFonts w:ascii="Century Gothic" w:hAnsi="Century Gothic" w:cs="Arial"/>
          <w:b w:val="0"/>
          <w:bCs w:val="0"/>
          <w:sz w:val="22"/>
          <w:szCs w:val="22"/>
        </w:rPr>
        <w:t>competenze t</w:t>
      </w:r>
      <w:r w:rsidR="00287A17">
        <w:rPr>
          <w:rStyle w:val="Enfasigrassetto"/>
          <w:rFonts w:ascii="Century Gothic" w:hAnsi="Century Gothic" w:cs="Arial"/>
          <w:b w:val="0"/>
          <w:bCs w:val="0"/>
          <w:sz w:val="22"/>
          <w:szCs w:val="22"/>
        </w:rPr>
        <w:t>ecnologiche e di analisi</w:t>
      </w:r>
      <w:r w:rsidR="00814AE4">
        <w:rPr>
          <w:rStyle w:val="Enfasigrassetto"/>
          <w:rFonts w:ascii="Century Gothic" w:hAnsi="Century Gothic" w:cs="Arial"/>
          <w:b w:val="0"/>
          <w:bCs w:val="0"/>
          <w:sz w:val="22"/>
          <w:szCs w:val="22"/>
        </w:rPr>
        <w:t xml:space="preserve"> di base, </w:t>
      </w:r>
      <w:r w:rsidR="00770B95">
        <w:rPr>
          <w:rStyle w:val="Enfasigrassetto"/>
          <w:rFonts w:ascii="Century Gothic" w:hAnsi="Century Gothic" w:cs="Arial"/>
          <w:b w:val="0"/>
          <w:bCs w:val="0"/>
          <w:sz w:val="22"/>
          <w:szCs w:val="22"/>
        </w:rPr>
        <w:t xml:space="preserve">potrà condurre le </w:t>
      </w:r>
      <w:r w:rsidR="007D7D4F">
        <w:rPr>
          <w:rStyle w:val="Enfasigrassetto"/>
          <w:rFonts w:ascii="Century Gothic" w:hAnsi="Century Gothic" w:cs="Arial"/>
          <w:b w:val="0"/>
          <w:bCs w:val="0"/>
          <w:sz w:val="22"/>
          <w:szCs w:val="22"/>
        </w:rPr>
        <w:t xml:space="preserve">attività in sinergia con il territorio, </w:t>
      </w:r>
      <w:r w:rsidR="00770B95">
        <w:rPr>
          <w:rStyle w:val="Enfasigrassetto"/>
          <w:rFonts w:ascii="Century Gothic" w:hAnsi="Century Gothic" w:cs="Arial"/>
          <w:b w:val="0"/>
          <w:bCs w:val="0"/>
          <w:sz w:val="22"/>
          <w:szCs w:val="22"/>
        </w:rPr>
        <w:t xml:space="preserve">facendo leva sui </w:t>
      </w:r>
      <w:r w:rsidR="00933E0C">
        <w:rPr>
          <w:rStyle w:val="Enfasigrassetto"/>
          <w:rFonts w:ascii="Century Gothic" w:hAnsi="Century Gothic" w:cs="Arial"/>
          <w:b w:val="0"/>
          <w:bCs w:val="0"/>
          <w:sz w:val="22"/>
          <w:szCs w:val="22"/>
        </w:rPr>
        <w:t xml:space="preserve">processi </w:t>
      </w:r>
      <w:r w:rsidR="00770B95">
        <w:rPr>
          <w:rStyle w:val="Enfasigrassetto"/>
          <w:rFonts w:ascii="Century Gothic" w:hAnsi="Century Gothic" w:cs="Arial"/>
          <w:b w:val="0"/>
          <w:bCs w:val="0"/>
          <w:sz w:val="22"/>
          <w:szCs w:val="22"/>
        </w:rPr>
        <w:t xml:space="preserve">decisionali, </w:t>
      </w:r>
      <w:r w:rsidR="00933E0C">
        <w:rPr>
          <w:rStyle w:val="Enfasigrassetto"/>
          <w:rFonts w:ascii="Century Gothic" w:hAnsi="Century Gothic" w:cs="Arial"/>
          <w:b w:val="0"/>
          <w:bCs w:val="0"/>
          <w:sz w:val="22"/>
          <w:szCs w:val="22"/>
        </w:rPr>
        <w:t xml:space="preserve">operativi e i bisogni associati al sistema di sviluppo locale. </w:t>
      </w:r>
      <w:r w:rsidR="00B17826">
        <w:rPr>
          <w:rStyle w:val="Enfasigrassetto"/>
          <w:rFonts w:ascii="Century Gothic" w:hAnsi="Century Gothic" w:cs="Arial"/>
          <w:b w:val="0"/>
          <w:bCs w:val="0"/>
          <w:sz w:val="22"/>
          <w:szCs w:val="22"/>
        </w:rPr>
        <w:t xml:space="preserve">Un’attenta comprensione del </w:t>
      </w:r>
      <w:r w:rsidR="00B17826" w:rsidRPr="00D45D1D">
        <w:rPr>
          <w:rStyle w:val="Enfasigrassetto"/>
          <w:rFonts w:ascii="Century Gothic" w:hAnsi="Century Gothic" w:cs="Arial"/>
          <w:b w:val="0"/>
          <w:bCs w:val="0"/>
          <w:sz w:val="22"/>
          <w:szCs w:val="22"/>
        </w:rPr>
        <w:t>contesto economico, giuridico e sociale</w:t>
      </w:r>
      <w:r w:rsidR="00B17826">
        <w:rPr>
          <w:rStyle w:val="Enfasigrassetto"/>
          <w:rFonts w:ascii="Century Gothic" w:hAnsi="Century Gothic" w:cs="Arial"/>
          <w:b w:val="0"/>
          <w:bCs w:val="0"/>
          <w:sz w:val="22"/>
          <w:szCs w:val="22"/>
        </w:rPr>
        <w:t xml:space="preserve"> di riferimento </w:t>
      </w:r>
      <w:r w:rsidR="000C6B5E">
        <w:rPr>
          <w:rStyle w:val="Enfasigrassetto"/>
          <w:rFonts w:ascii="Century Gothic" w:hAnsi="Century Gothic" w:cs="Arial"/>
          <w:b w:val="0"/>
          <w:bCs w:val="0"/>
          <w:sz w:val="22"/>
          <w:szCs w:val="22"/>
        </w:rPr>
        <w:t xml:space="preserve">permette infatti di </w:t>
      </w:r>
      <w:r w:rsidR="00B17826" w:rsidRPr="00D45D1D">
        <w:rPr>
          <w:rStyle w:val="Enfasigrassetto"/>
          <w:rFonts w:ascii="Century Gothic" w:hAnsi="Century Gothic" w:cs="Arial"/>
          <w:b w:val="0"/>
          <w:bCs w:val="0"/>
          <w:sz w:val="22"/>
          <w:szCs w:val="22"/>
        </w:rPr>
        <w:t>inquadrare</w:t>
      </w:r>
      <w:r w:rsidR="000C6B5E">
        <w:rPr>
          <w:rStyle w:val="Enfasigrassetto"/>
          <w:rFonts w:ascii="Century Gothic" w:hAnsi="Century Gothic" w:cs="Arial"/>
          <w:b w:val="0"/>
          <w:bCs w:val="0"/>
          <w:sz w:val="22"/>
          <w:szCs w:val="22"/>
        </w:rPr>
        <w:t xml:space="preserve"> </w:t>
      </w:r>
      <w:r w:rsidR="00B17826">
        <w:rPr>
          <w:rStyle w:val="Enfasigrassetto"/>
          <w:rFonts w:ascii="Century Gothic" w:hAnsi="Century Gothic" w:cs="Arial"/>
          <w:b w:val="0"/>
          <w:bCs w:val="0"/>
          <w:sz w:val="22"/>
          <w:szCs w:val="22"/>
        </w:rPr>
        <w:t xml:space="preserve">i </w:t>
      </w:r>
      <w:r w:rsidR="00B17826" w:rsidRPr="00D45D1D">
        <w:rPr>
          <w:rStyle w:val="Enfasigrassetto"/>
          <w:rFonts w:ascii="Century Gothic" w:hAnsi="Century Gothic" w:cs="Arial"/>
          <w:b w:val="0"/>
          <w:bCs w:val="0"/>
          <w:sz w:val="22"/>
          <w:szCs w:val="22"/>
        </w:rPr>
        <w:t>problem</w:t>
      </w:r>
      <w:r w:rsidR="00B17826">
        <w:rPr>
          <w:rStyle w:val="Enfasigrassetto"/>
          <w:rFonts w:ascii="Century Gothic" w:hAnsi="Century Gothic" w:cs="Arial"/>
          <w:b w:val="0"/>
          <w:bCs w:val="0"/>
          <w:sz w:val="22"/>
          <w:szCs w:val="22"/>
        </w:rPr>
        <w:t xml:space="preserve">i </w:t>
      </w:r>
      <w:r w:rsidR="00B17826" w:rsidRPr="00D45D1D">
        <w:rPr>
          <w:rStyle w:val="Enfasigrassetto"/>
          <w:rFonts w:ascii="Century Gothic" w:hAnsi="Century Gothic" w:cs="Arial"/>
          <w:b w:val="0"/>
          <w:bCs w:val="0"/>
          <w:sz w:val="22"/>
          <w:szCs w:val="22"/>
        </w:rPr>
        <w:t>decisional</w:t>
      </w:r>
      <w:r w:rsidR="00B17826">
        <w:rPr>
          <w:rStyle w:val="Enfasigrassetto"/>
          <w:rFonts w:ascii="Century Gothic" w:hAnsi="Century Gothic" w:cs="Arial"/>
          <w:b w:val="0"/>
          <w:bCs w:val="0"/>
          <w:sz w:val="22"/>
          <w:szCs w:val="22"/>
        </w:rPr>
        <w:t>i</w:t>
      </w:r>
      <w:r w:rsidR="00B17826" w:rsidRPr="00D45D1D">
        <w:rPr>
          <w:rStyle w:val="Enfasigrassetto"/>
          <w:rFonts w:ascii="Century Gothic" w:hAnsi="Century Gothic" w:cs="Arial"/>
          <w:b w:val="0"/>
          <w:bCs w:val="0"/>
          <w:sz w:val="22"/>
          <w:szCs w:val="22"/>
        </w:rPr>
        <w:t xml:space="preserve"> </w:t>
      </w:r>
      <w:r w:rsidR="00B17826">
        <w:rPr>
          <w:rStyle w:val="Enfasigrassetto"/>
          <w:rFonts w:ascii="Century Gothic" w:hAnsi="Century Gothic" w:cs="Arial"/>
          <w:b w:val="0"/>
          <w:bCs w:val="0"/>
          <w:sz w:val="22"/>
          <w:szCs w:val="22"/>
        </w:rPr>
        <w:t xml:space="preserve">che si verificano in </w:t>
      </w:r>
      <w:r w:rsidR="00AA3CD1">
        <w:rPr>
          <w:rStyle w:val="Enfasigrassetto"/>
          <w:rFonts w:ascii="Century Gothic" w:hAnsi="Century Gothic" w:cs="Arial"/>
          <w:b w:val="0"/>
          <w:bCs w:val="0"/>
          <w:sz w:val="22"/>
          <w:szCs w:val="22"/>
        </w:rPr>
        <w:t>ambienti</w:t>
      </w:r>
      <w:r w:rsidR="00B17826" w:rsidRPr="00D45D1D">
        <w:rPr>
          <w:rStyle w:val="Enfasigrassetto"/>
          <w:rFonts w:ascii="Century Gothic" w:hAnsi="Century Gothic" w:cs="Arial"/>
          <w:b w:val="0"/>
          <w:bCs w:val="0"/>
          <w:sz w:val="22"/>
          <w:szCs w:val="22"/>
        </w:rPr>
        <w:t xml:space="preserve"> organizzativi complessi, multi-stakeholder e partecipati, </w:t>
      </w:r>
      <w:r w:rsidR="00770B95">
        <w:rPr>
          <w:rStyle w:val="Enfasigrassetto"/>
          <w:rFonts w:ascii="Century Gothic" w:hAnsi="Century Gothic" w:cs="Arial"/>
          <w:b w:val="0"/>
          <w:bCs w:val="0"/>
          <w:sz w:val="22"/>
          <w:szCs w:val="22"/>
        </w:rPr>
        <w:t>quanto la comprensione degli elementi organizzativi, di operation e trasformativi consente</w:t>
      </w:r>
      <w:r w:rsidR="000C6B5E">
        <w:rPr>
          <w:rStyle w:val="Enfasigrassetto"/>
          <w:rFonts w:ascii="Century Gothic" w:hAnsi="Century Gothic" w:cs="Arial"/>
          <w:b w:val="0"/>
          <w:bCs w:val="0"/>
          <w:sz w:val="22"/>
          <w:szCs w:val="22"/>
        </w:rPr>
        <w:t xml:space="preserve"> di</w:t>
      </w:r>
      <w:r w:rsidR="00B17826" w:rsidRPr="00D45D1D">
        <w:rPr>
          <w:rStyle w:val="Enfasigrassetto"/>
          <w:rFonts w:ascii="Century Gothic" w:hAnsi="Century Gothic" w:cs="Arial"/>
          <w:b w:val="0"/>
          <w:bCs w:val="0"/>
          <w:sz w:val="22"/>
          <w:szCs w:val="22"/>
        </w:rPr>
        <w:t xml:space="preserve"> definire </w:t>
      </w:r>
      <w:r w:rsidR="000C6B5E">
        <w:rPr>
          <w:rStyle w:val="Enfasigrassetto"/>
          <w:rFonts w:ascii="Century Gothic" w:hAnsi="Century Gothic" w:cs="Arial"/>
          <w:b w:val="0"/>
          <w:bCs w:val="0"/>
          <w:sz w:val="22"/>
          <w:szCs w:val="22"/>
        </w:rPr>
        <w:t xml:space="preserve">i </w:t>
      </w:r>
      <w:r w:rsidR="00B17826" w:rsidRPr="00D45D1D">
        <w:rPr>
          <w:rStyle w:val="Enfasigrassetto"/>
          <w:rFonts w:ascii="Century Gothic" w:hAnsi="Century Gothic" w:cs="Arial"/>
          <w:b w:val="0"/>
          <w:bCs w:val="0"/>
          <w:sz w:val="22"/>
          <w:szCs w:val="22"/>
        </w:rPr>
        <w:t xml:space="preserve">processi di Governance e </w:t>
      </w:r>
      <w:proofErr w:type="spellStart"/>
      <w:r w:rsidR="00B17826" w:rsidRPr="00D45D1D">
        <w:rPr>
          <w:rStyle w:val="Enfasigrassetto"/>
          <w:rFonts w:ascii="Century Gothic" w:hAnsi="Century Gothic" w:cs="Arial"/>
          <w:b w:val="0"/>
          <w:bCs w:val="0"/>
          <w:sz w:val="22"/>
          <w:szCs w:val="22"/>
        </w:rPr>
        <w:t>Capacity</w:t>
      </w:r>
      <w:proofErr w:type="spellEnd"/>
      <w:r w:rsidR="00B17826" w:rsidRPr="00D45D1D">
        <w:rPr>
          <w:rStyle w:val="Enfasigrassetto"/>
          <w:rFonts w:ascii="Century Gothic" w:hAnsi="Century Gothic" w:cs="Arial"/>
          <w:b w:val="0"/>
          <w:bCs w:val="0"/>
          <w:sz w:val="22"/>
          <w:szCs w:val="22"/>
        </w:rPr>
        <w:t xml:space="preserve"> Building </w:t>
      </w:r>
      <w:r w:rsidR="00B17826">
        <w:rPr>
          <w:rStyle w:val="Enfasigrassetto"/>
          <w:rFonts w:ascii="Century Gothic" w:hAnsi="Century Gothic" w:cs="Arial"/>
          <w:b w:val="0"/>
          <w:bCs w:val="0"/>
          <w:sz w:val="22"/>
          <w:szCs w:val="22"/>
        </w:rPr>
        <w:t>necessari al</w:t>
      </w:r>
      <w:r w:rsidR="00B17826" w:rsidRPr="00D45D1D">
        <w:rPr>
          <w:rStyle w:val="Enfasigrassetto"/>
          <w:rFonts w:ascii="Century Gothic" w:hAnsi="Century Gothic" w:cs="Arial"/>
          <w:b w:val="0"/>
          <w:bCs w:val="0"/>
          <w:sz w:val="22"/>
          <w:szCs w:val="22"/>
        </w:rPr>
        <w:t xml:space="preserve">l’evoluzione </w:t>
      </w:r>
      <w:r w:rsidR="00770B95">
        <w:rPr>
          <w:rStyle w:val="Enfasigrassetto"/>
          <w:rFonts w:ascii="Century Gothic" w:hAnsi="Century Gothic" w:cs="Arial"/>
          <w:b w:val="0"/>
          <w:bCs w:val="0"/>
          <w:sz w:val="22"/>
          <w:szCs w:val="22"/>
        </w:rPr>
        <w:t xml:space="preserve">e sviluppo </w:t>
      </w:r>
      <w:r w:rsidR="00B17826" w:rsidRPr="00D45D1D">
        <w:rPr>
          <w:rStyle w:val="Enfasigrassetto"/>
          <w:rFonts w:ascii="Century Gothic" w:hAnsi="Century Gothic" w:cs="Arial"/>
          <w:b w:val="0"/>
          <w:bCs w:val="0"/>
          <w:sz w:val="22"/>
          <w:szCs w:val="22"/>
        </w:rPr>
        <w:t>delle organizzazioni cooperative, sociali e del Terzo Settore.</w:t>
      </w:r>
    </w:p>
    <w:p w14:paraId="7F5D1277" w14:textId="097961CA" w:rsidR="008F3587" w:rsidRDefault="008F3587" w:rsidP="00D068D5">
      <w:pPr>
        <w:autoSpaceDE w:val="0"/>
        <w:autoSpaceDN w:val="0"/>
        <w:adjustRightInd w:val="0"/>
        <w:jc w:val="both"/>
        <w:rPr>
          <w:rStyle w:val="Enfasigrassetto"/>
          <w:rFonts w:ascii="Century Gothic" w:hAnsi="Century Gothic" w:cs="Arial"/>
          <w:b w:val="0"/>
          <w:bCs w:val="0"/>
          <w:sz w:val="22"/>
          <w:szCs w:val="22"/>
        </w:rPr>
      </w:pPr>
    </w:p>
    <w:p w14:paraId="1421E0CB" w14:textId="47A9DAE9" w:rsidR="00A12376" w:rsidRDefault="000C6B5E" w:rsidP="00D068D5">
      <w:pPr>
        <w:jc w:val="both"/>
        <w:rPr>
          <w:rStyle w:val="Enfasigrassetto"/>
          <w:rFonts w:ascii="Century Gothic" w:hAnsi="Century Gothic" w:cs="Arial"/>
          <w:b w:val="0"/>
          <w:bCs w:val="0"/>
          <w:sz w:val="22"/>
          <w:szCs w:val="22"/>
        </w:rPr>
      </w:pPr>
      <w:r>
        <w:rPr>
          <w:rStyle w:val="Enfasigrassetto"/>
          <w:rFonts w:ascii="Century Gothic" w:hAnsi="Century Gothic" w:cs="Arial"/>
          <w:b w:val="0"/>
          <w:bCs w:val="0"/>
          <w:sz w:val="22"/>
          <w:szCs w:val="22"/>
        </w:rPr>
        <w:t>Sono quest</w:t>
      </w:r>
      <w:r w:rsidR="00770B95">
        <w:rPr>
          <w:rStyle w:val="Enfasigrassetto"/>
          <w:rFonts w:ascii="Century Gothic" w:hAnsi="Century Gothic" w:cs="Arial"/>
          <w:b w:val="0"/>
          <w:bCs w:val="0"/>
          <w:sz w:val="22"/>
          <w:szCs w:val="22"/>
        </w:rPr>
        <w:t>i</w:t>
      </w:r>
      <w:r w:rsidR="00EE1214">
        <w:rPr>
          <w:rStyle w:val="Enfasigrassetto"/>
          <w:rFonts w:ascii="Century Gothic" w:hAnsi="Century Gothic" w:cs="Arial"/>
          <w:b w:val="0"/>
          <w:bCs w:val="0"/>
          <w:sz w:val="22"/>
          <w:szCs w:val="22"/>
        </w:rPr>
        <w:t xml:space="preserve"> </w:t>
      </w:r>
      <w:r w:rsidR="00770B95">
        <w:rPr>
          <w:rStyle w:val="Enfasigrassetto"/>
          <w:rFonts w:ascii="Century Gothic" w:hAnsi="Century Gothic" w:cs="Arial"/>
          <w:b w:val="0"/>
          <w:bCs w:val="0"/>
          <w:sz w:val="22"/>
          <w:szCs w:val="22"/>
        </w:rPr>
        <w:t xml:space="preserve">percorsi </w:t>
      </w:r>
      <w:r w:rsidR="00EE1214">
        <w:rPr>
          <w:rStyle w:val="Enfasigrassetto"/>
          <w:rFonts w:ascii="Century Gothic" w:hAnsi="Century Gothic" w:cs="Arial"/>
          <w:b w:val="0"/>
          <w:bCs w:val="0"/>
          <w:sz w:val="22"/>
          <w:szCs w:val="22"/>
        </w:rPr>
        <w:t xml:space="preserve">che </w:t>
      </w:r>
      <w:r w:rsidR="00C81496" w:rsidRPr="002A2968">
        <w:rPr>
          <w:rStyle w:val="Enfasigrassetto"/>
          <w:rFonts w:ascii="Century Gothic" w:hAnsi="Century Gothic" w:cs="Arial"/>
          <w:b w:val="0"/>
          <w:bCs w:val="0"/>
          <w:sz w:val="22"/>
          <w:szCs w:val="22"/>
        </w:rPr>
        <w:t>implica</w:t>
      </w:r>
      <w:r w:rsidR="00B17826">
        <w:rPr>
          <w:rStyle w:val="Enfasigrassetto"/>
          <w:rFonts w:ascii="Century Gothic" w:hAnsi="Century Gothic" w:cs="Arial"/>
          <w:b w:val="0"/>
          <w:bCs w:val="0"/>
          <w:sz w:val="22"/>
          <w:szCs w:val="22"/>
        </w:rPr>
        <w:t>no</w:t>
      </w:r>
      <w:r w:rsidR="00C81496" w:rsidRPr="002A2968">
        <w:rPr>
          <w:rStyle w:val="Enfasigrassetto"/>
          <w:rFonts w:ascii="Century Gothic" w:hAnsi="Century Gothic" w:cs="Arial"/>
          <w:b w:val="0"/>
          <w:bCs w:val="0"/>
          <w:sz w:val="22"/>
          <w:szCs w:val="22"/>
        </w:rPr>
        <w:t xml:space="preserve"> </w:t>
      </w:r>
      <w:r w:rsidR="00C81496" w:rsidRPr="002A2968">
        <w:rPr>
          <w:rStyle w:val="Enfasigrassetto"/>
          <w:rFonts w:ascii="Century Gothic" w:hAnsi="Century Gothic" w:cs="Arial"/>
          <w:sz w:val="22"/>
          <w:szCs w:val="22"/>
        </w:rPr>
        <w:t>creatività, innovazione e imprenditorialità</w:t>
      </w:r>
      <w:r w:rsidR="00C81496" w:rsidRPr="002A2968">
        <w:rPr>
          <w:rStyle w:val="Enfasigrassetto"/>
          <w:rFonts w:ascii="Century Gothic" w:hAnsi="Century Gothic" w:cs="Arial"/>
          <w:b w:val="0"/>
          <w:bCs w:val="0"/>
          <w:sz w:val="22"/>
          <w:szCs w:val="22"/>
        </w:rPr>
        <w:t>: il Master</w:t>
      </w:r>
      <w:r w:rsidR="00D84235">
        <w:rPr>
          <w:rStyle w:val="Enfasigrassetto"/>
          <w:rFonts w:ascii="Century Gothic" w:hAnsi="Century Gothic" w:cs="Arial"/>
          <w:b w:val="0"/>
          <w:bCs w:val="0"/>
          <w:sz w:val="22"/>
          <w:szCs w:val="22"/>
        </w:rPr>
        <w:t xml:space="preserve">, con la sua offerta didattica, </w:t>
      </w:r>
      <w:r w:rsidR="004B23CA">
        <w:rPr>
          <w:rStyle w:val="Enfasigrassetto"/>
          <w:rFonts w:ascii="Century Gothic" w:hAnsi="Century Gothic" w:cs="Arial"/>
          <w:b w:val="0"/>
          <w:bCs w:val="0"/>
          <w:sz w:val="22"/>
          <w:szCs w:val="22"/>
        </w:rPr>
        <w:t xml:space="preserve">assicura </w:t>
      </w:r>
      <w:r w:rsidR="00C41EBC">
        <w:rPr>
          <w:rStyle w:val="Enfasigrassetto"/>
          <w:rFonts w:ascii="Century Gothic" w:hAnsi="Century Gothic" w:cs="Arial"/>
          <w:b w:val="0"/>
          <w:bCs w:val="0"/>
          <w:sz w:val="22"/>
          <w:szCs w:val="22"/>
        </w:rPr>
        <w:t>ai partecipanti</w:t>
      </w:r>
      <w:r w:rsidR="00C81496" w:rsidRPr="002A2968">
        <w:rPr>
          <w:rStyle w:val="Enfasigrassetto"/>
          <w:rFonts w:ascii="Century Gothic" w:hAnsi="Century Gothic" w:cs="Arial"/>
          <w:b w:val="0"/>
          <w:bCs w:val="0"/>
          <w:sz w:val="22"/>
          <w:szCs w:val="22"/>
        </w:rPr>
        <w:t xml:space="preserve"> competenze</w:t>
      </w:r>
      <w:r w:rsidR="00B17826">
        <w:rPr>
          <w:rStyle w:val="Enfasigrassetto"/>
          <w:rFonts w:ascii="Century Gothic" w:hAnsi="Century Gothic" w:cs="Arial"/>
          <w:b w:val="0"/>
          <w:bCs w:val="0"/>
          <w:sz w:val="22"/>
          <w:szCs w:val="22"/>
        </w:rPr>
        <w:t xml:space="preserve"> utili</w:t>
      </w:r>
      <w:r w:rsidR="00B32324">
        <w:rPr>
          <w:rStyle w:val="Enfasigrassetto"/>
          <w:rFonts w:ascii="Century Gothic" w:hAnsi="Century Gothic" w:cs="Arial"/>
          <w:b w:val="0"/>
          <w:bCs w:val="0"/>
          <w:sz w:val="22"/>
          <w:szCs w:val="22"/>
        </w:rPr>
        <w:t xml:space="preserve"> per i</w:t>
      </w:r>
      <w:r w:rsidR="00C81496" w:rsidRPr="002A2968">
        <w:rPr>
          <w:rStyle w:val="Enfasigrassetto"/>
          <w:rFonts w:ascii="Century Gothic" w:hAnsi="Century Gothic" w:cs="Arial"/>
          <w:b w:val="0"/>
          <w:bCs w:val="0"/>
          <w:sz w:val="22"/>
          <w:szCs w:val="22"/>
        </w:rPr>
        <w:t>nterpretare e gestire il cambiamento, generare nuove soluzioni e definire una profonda trasformazione culturale.</w:t>
      </w:r>
    </w:p>
    <w:p w14:paraId="44FCB02A" w14:textId="41183783" w:rsidR="00B50013" w:rsidRDefault="00B50013" w:rsidP="00D068D5">
      <w:pPr>
        <w:jc w:val="both"/>
        <w:rPr>
          <w:rStyle w:val="Enfasigrassetto"/>
          <w:rFonts w:ascii="Century Gothic" w:hAnsi="Century Gothic" w:cs="Arial"/>
          <w:b w:val="0"/>
          <w:bCs w:val="0"/>
          <w:sz w:val="22"/>
          <w:szCs w:val="22"/>
        </w:rPr>
      </w:pPr>
    </w:p>
    <w:p w14:paraId="0EC56A82" w14:textId="20070714" w:rsidR="00F46D45" w:rsidRDefault="00F46D45" w:rsidP="00D068D5">
      <w:pPr>
        <w:jc w:val="both"/>
        <w:rPr>
          <w:rStyle w:val="Enfasigrassetto"/>
          <w:rFonts w:ascii="Century Gothic" w:hAnsi="Century Gothic" w:cs="Arial"/>
          <w:b w:val="0"/>
          <w:bCs w:val="0"/>
          <w:sz w:val="22"/>
          <w:szCs w:val="22"/>
        </w:rPr>
      </w:pPr>
    </w:p>
    <w:p w14:paraId="1E09EE30" w14:textId="7E0378F5" w:rsidR="00D068D5" w:rsidRDefault="00D068D5" w:rsidP="00F46D45">
      <w:pPr>
        <w:rPr>
          <w:rStyle w:val="Enfasigrassetto"/>
          <w:rFonts w:ascii="Century Gothic" w:hAnsi="Century Gothic" w:cs="Arial"/>
          <w:b w:val="0"/>
          <w:bCs w:val="0"/>
          <w:sz w:val="22"/>
          <w:szCs w:val="22"/>
          <w:highlight w:val="yellow"/>
        </w:rPr>
      </w:pPr>
    </w:p>
    <w:p w14:paraId="63778ED4" w14:textId="252D11C0" w:rsidR="00D068D5" w:rsidRPr="00D068D5" w:rsidRDefault="00D068D5" w:rsidP="00D068D5">
      <w:pPr>
        <w:jc w:val="both"/>
        <w:rPr>
          <w:rStyle w:val="Enfasigrassetto"/>
          <w:rFonts w:ascii="Century Gothic" w:hAnsi="Century Gothic" w:cs="Arial"/>
          <w:bCs w:val="0"/>
          <w:sz w:val="22"/>
          <w:szCs w:val="22"/>
        </w:rPr>
      </w:pPr>
      <w:r w:rsidRPr="00D068D5">
        <w:rPr>
          <w:rStyle w:val="Enfasigrassetto"/>
          <w:rFonts w:ascii="Century Gothic" w:hAnsi="Century Gothic" w:cs="Arial"/>
          <w:bCs w:val="0"/>
          <w:sz w:val="22"/>
          <w:szCs w:val="22"/>
        </w:rPr>
        <w:t xml:space="preserve">Francesca Montagna – </w:t>
      </w:r>
      <w:r>
        <w:rPr>
          <w:rStyle w:val="Enfasigrassetto"/>
          <w:rFonts w:ascii="Century Gothic" w:hAnsi="Century Gothic" w:cs="Arial"/>
          <w:bCs w:val="0"/>
          <w:sz w:val="22"/>
          <w:szCs w:val="22"/>
        </w:rPr>
        <w:t>C</w:t>
      </w:r>
      <w:r w:rsidRPr="00D068D5">
        <w:rPr>
          <w:rStyle w:val="Enfasigrassetto"/>
          <w:rFonts w:ascii="Century Gothic" w:hAnsi="Century Gothic" w:cs="Arial"/>
          <w:bCs w:val="0"/>
          <w:sz w:val="22"/>
          <w:szCs w:val="22"/>
        </w:rPr>
        <w:t>oordinatrice dell’Executive Master</w:t>
      </w:r>
    </w:p>
    <w:p w14:paraId="7CAF5359" w14:textId="77777777" w:rsidR="00D068D5" w:rsidRPr="00D068D5" w:rsidRDefault="00D068D5" w:rsidP="00D068D5">
      <w:pPr>
        <w:jc w:val="both"/>
        <w:rPr>
          <w:rStyle w:val="Enfasigrassetto"/>
          <w:rFonts w:ascii="Century Gothic" w:hAnsi="Century Gothic" w:cs="Arial"/>
          <w:b w:val="0"/>
          <w:bCs w:val="0"/>
          <w:sz w:val="22"/>
          <w:szCs w:val="22"/>
        </w:rPr>
      </w:pPr>
    </w:p>
    <w:p w14:paraId="6D1D7298" w14:textId="77777777" w:rsidR="00D068D5" w:rsidRPr="00D068D5" w:rsidRDefault="00D068D5" w:rsidP="00D068D5">
      <w:pPr>
        <w:jc w:val="both"/>
        <w:rPr>
          <w:rStyle w:val="Enfasigrassetto"/>
          <w:rFonts w:ascii="Century Gothic" w:hAnsi="Century Gothic" w:cs="Arial"/>
          <w:b w:val="0"/>
          <w:bCs w:val="0"/>
          <w:i/>
          <w:sz w:val="22"/>
          <w:szCs w:val="22"/>
        </w:rPr>
      </w:pPr>
      <w:r w:rsidRPr="00D068D5">
        <w:rPr>
          <w:rStyle w:val="Enfasigrassetto"/>
          <w:rFonts w:ascii="Century Gothic" w:hAnsi="Century Gothic" w:cs="Arial"/>
          <w:b w:val="0"/>
          <w:bCs w:val="0"/>
          <w:i/>
          <w:sz w:val="22"/>
          <w:szCs w:val="22"/>
        </w:rPr>
        <w:t xml:space="preserve">“Il Terzo settore ha nel tempo acquisito un ruolo fondamentale in diversi ambiti, con un valore percentuale sul PIL del nostro paese non trascurabile. Le dimensioni e il portato valoriale del Terzo Settore e dell’esperienza cooperativa italiana costituiscono una forza su cui imperniare azioni future per la trasformazione e lo sviluppo di territori e sistemi locali. D’altro canto l’imprenditorialità no-profit e cooperativa presenta caratteristiche di fragilità di fronte a un contesto e un momento di mutamento profondo, in virtù della Riforma del Terzo Settore, ma anche in relazione alle tecnologie che stanno permeando l’intero tessuto economico sociale. Questo percorso di Master, unico in Italia, per </w:t>
      </w:r>
      <w:proofErr w:type="spellStart"/>
      <w:r w:rsidRPr="00D068D5">
        <w:rPr>
          <w:rStyle w:val="Enfasigrassetto"/>
          <w:rFonts w:ascii="Century Gothic" w:hAnsi="Century Gothic" w:cs="Arial"/>
          <w:b w:val="0"/>
          <w:bCs w:val="0"/>
          <w:i/>
          <w:sz w:val="22"/>
          <w:szCs w:val="22"/>
        </w:rPr>
        <w:t>mutli-disciplinarietà</w:t>
      </w:r>
      <w:proofErr w:type="spellEnd"/>
      <w:r w:rsidRPr="00D068D5">
        <w:rPr>
          <w:rStyle w:val="Enfasigrassetto"/>
          <w:rFonts w:ascii="Century Gothic" w:hAnsi="Century Gothic" w:cs="Arial"/>
          <w:b w:val="0"/>
          <w:bCs w:val="0"/>
          <w:i/>
          <w:sz w:val="22"/>
          <w:szCs w:val="22"/>
        </w:rPr>
        <w:t xml:space="preserve"> nei contenuti e approccio progettuale, può contribuire a fornire le competenze per interpretare il contesto economico, sociale e normativo, interpretare e gestire il cambiamento, generare nuove soluzioni, dare avvio a una profonda trasformazione culturale a cui tutti siamo chiamati”.</w:t>
      </w:r>
    </w:p>
    <w:p w14:paraId="664440D1" w14:textId="77777777" w:rsidR="00D068D5" w:rsidRDefault="00D068D5" w:rsidP="00F46D45">
      <w:pPr>
        <w:rPr>
          <w:rStyle w:val="Enfasigrassetto"/>
          <w:rFonts w:ascii="Century Gothic" w:hAnsi="Century Gothic" w:cs="Arial"/>
          <w:b w:val="0"/>
          <w:bCs w:val="0"/>
          <w:sz w:val="22"/>
          <w:szCs w:val="22"/>
          <w:highlight w:val="yellow"/>
        </w:rPr>
      </w:pPr>
    </w:p>
    <w:p w14:paraId="1BEB37B2" w14:textId="481CB8F2" w:rsidR="00E65274" w:rsidRPr="00D068D5" w:rsidRDefault="00E65274" w:rsidP="000D252B">
      <w:pPr>
        <w:shd w:val="clear" w:color="auto" w:fill="FFFFFF"/>
        <w:spacing w:after="150"/>
        <w:jc w:val="both"/>
        <w:rPr>
          <w:rStyle w:val="Enfasigrassetto"/>
          <w:rFonts w:ascii="Century Gothic" w:hAnsi="Century Gothic" w:cs="Arial"/>
          <w:bCs w:val="0"/>
          <w:sz w:val="22"/>
          <w:szCs w:val="22"/>
        </w:rPr>
      </w:pPr>
      <w:r w:rsidRPr="00D068D5">
        <w:rPr>
          <w:rStyle w:val="Enfasigrassetto"/>
          <w:rFonts w:ascii="Century Gothic" w:hAnsi="Century Gothic" w:cs="Arial"/>
          <w:bCs w:val="0"/>
          <w:sz w:val="22"/>
          <w:szCs w:val="22"/>
        </w:rPr>
        <w:t xml:space="preserve">Luigi Bobba – </w:t>
      </w:r>
      <w:r w:rsidR="00D068D5">
        <w:rPr>
          <w:rStyle w:val="Enfasigrassetto"/>
          <w:rFonts w:ascii="Century Gothic" w:hAnsi="Century Gothic" w:cs="Arial"/>
          <w:bCs w:val="0"/>
          <w:sz w:val="22"/>
          <w:szCs w:val="22"/>
        </w:rPr>
        <w:t>P</w:t>
      </w:r>
      <w:r w:rsidRPr="00D068D5">
        <w:rPr>
          <w:rStyle w:val="Enfasigrassetto"/>
          <w:rFonts w:ascii="Century Gothic" w:hAnsi="Century Gothic" w:cs="Arial"/>
          <w:bCs w:val="0"/>
          <w:sz w:val="22"/>
          <w:szCs w:val="22"/>
        </w:rPr>
        <w:t xml:space="preserve">residente Fondazione </w:t>
      </w:r>
      <w:proofErr w:type="spellStart"/>
      <w:r w:rsidRPr="00D068D5">
        <w:rPr>
          <w:rStyle w:val="Enfasigrassetto"/>
          <w:rFonts w:ascii="Century Gothic" w:hAnsi="Century Gothic" w:cs="Arial"/>
          <w:bCs w:val="0"/>
          <w:sz w:val="22"/>
          <w:szCs w:val="22"/>
        </w:rPr>
        <w:t>Terzjus</w:t>
      </w:r>
      <w:proofErr w:type="spellEnd"/>
    </w:p>
    <w:p w14:paraId="6CF4A401" w14:textId="3ECEB4F9" w:rsidR="00AE3A1A" w:rsidRPr="00D068D5" w:rsidRDefault="00D068D5" w:rsidP="00253883">
      <w:pPr>
        <w:shd w:val="clear" w:color="auto" w:fill="FFFFFF"/>
        <w:spacing w:after="150"/>
        <w:jc w:val="both"/>
        <w:rPr>
          <w:rStyle w:val="Enfasigrassetto"/>
          <w:rFonts w:ascii="Century Gothic" w:hAnsi="Century Gothic" w:cs="Arial"/>
          <w:b w:val="0"/>
          <w:bCs w:val="0"/>
          <w:i/>
          <w:sz w:val="22"/>
          <w:szCs w:val="22"/>
        </w:rPr>
      </w:pPr>
      <w:r w:rsidRPr="00D068D5">
        <w:rPr>
          <w:rStyle w:val="Enfasigrassetto"/>
          <w:rFonts w:ascii="Century Gothic" w:hAnsi="Century Gothic" w:cs="Arial"/>
          <w:b w:val="0"/>
          <w:bCs w:val="0"/>
          <w:i/>
          <w:sz w:val="22"/>
          <w:szCs w:val="22"/>
        </w:rPr>
        <w:t>“</w:t>
      </w:r>
      <w:r w:rsidR="00AE3A1A" w:rsidRPr="00D068D5">
        <w:rPr>
          <w:rStyle w:val="Enfasigrassetto"/>
          <w:rFonts w:ascii="Century Gothic" w:hAnsi="Century Gothic" w:cs="Arial"/>
          <w:b w:val="0"/>
          <w:bCs w:val="0"/>
          <w:i/>
          <w:sz w:val="22"/>
          <w:szCs w:val="22"/>
        </w:rPr>
        <w:t xml:space="preserve">La Fondazione </w:t>
      </w:r>
      <w:proofErr w:type="spellStart"/>
      <w:r w:rsidR="00AE3A1A" w:rsidRPr="00D068D5">
        <w:rPr>
          <w:rStyle w:val="Enfasigrassetto"/>
          <w:rFonts w:ascii="Century Gothic" w:hAnsi="Century Gothic" w:cs="Arial"/>
          <w:b w:val="0"/>
          <w:bCs w:val="0"/>
          <w:i/>
          <w:sz w:val="22"/>
          <w:szCs w:val="22"/>
        </w:rPr>
        <w:t>Terzjus</w:t>
      </w:r>
      <w:proofErr w:type="spellEnd"/>
      <w:r w:rsidR="00AE3A1A" w:rsidRPr="00D068D5">
        <w:rPr>
          <w:rStyle w:val="Enfasigrassetto"/>
          <w:rFonts w:ascii="Century Gothic" w:hAnsi="Century Gothic" w:cs="Arial"/>
          <w:b w:val="0"/>
          <w:bCs w:val="0"/>
          <w:i/>
          <w:sz w:val="22"/>
          <w:szCs w:val="22"/>
        </w:rPr>
        <w:t xml:space="preserve"> - ha affermato il presidente - </w:t>
      </w:r>
      <w:r w:rsidRPr="00D068D5">
        <w:rPr>
          <w:rStyle w:val="Enfasigrassetto"/>
          <w:rFonts w:ascii="Century Gothic" w:hAnsi="Century Gothic" w:cs="Arial"/>
          <w:b w:val="0"/>
          <w:bCs w:val="0"/>
          <w:i/>
          <w:sz w:val="22"/>
          <w:szCs w:val="22"/>
        </w:rPr>
        <w:t>è</w:t>
      </w:r>
      <w:r w:rsidR="00AE3A1A" w:rsidRPr="00D068D5">
        <w:rPr>
          <w:rStyle w:val="Enfasigrassetto"/>
          <w:rFonts w:ascii="Century Gothic" w:hAnsi="Century Gothic" w:cs="Arial"/>
          <w:b w:val="0"/>
          <w:bCs w:val="0"/>
          <w:i/>
          <w:sz w:val="22"/>
          <w:szCs w:val="22"/>
        </w:rPr>
        <w:t xml:space="preserve"> ben felice di aver preso parte alla ideazione e alla progettazione di questo Executive master del Politecnico di Torino. La </w:t>
      </w:r>
      <w:proofErr w:type="spellStart"/>
      <w:r w:rsidR="00AE3A1A" w:rsidRPr="00D068D5">
        <w:rPr>
          <w:rStyle w:val="Enfasigrassetto"/>
          <w:rFonts w:ascii="Century Gothic" w:hAnsi="Century Gothic" w:cs="Arial"/>
          <w:b w:val="0"/>
          <w:bCs w:val="0"/>
          <w:i/>
          <w:sz w:val="22"/>
          <w:szCs w:val="22"/>
        </w:rPr>
        <w:t>novita'</w:t>
      </w:r>
      <w:proofErr w:type="spellEnd"/>
      <w:r w:rsidR="00AE3A1A" w:rsidRPr="00D068D5">
        <w:rPr>
          <w:rStyle w:val="Enfasigrassetto"/>
          <w:rFonts w:ascii="Century Gothic" w:hAnsi="Century Gothic" w:cs="Arial"/>
          <w:b w:val="0"/>
          <w:bCs w:val="0"/>
          <w:i/>
          <w:sz w:val="22"/>
          <w:szCs w:val="22"/>
        </w:rPr>
        <w:t xml:space="preserve"> di questa offerta formativa consiste proprio nella interazione virtuosa tra innovazione sociale e innovazione tecnologica come originale risorsa per la messa in opera di servizi per lo sviluppo locale attraverso l'azione di manager e quadri del Terzo settore e della cooperazione. Questa caratteristica distintiva - unica nel suo genere in Italia - fa di questo Executive Master una proposta formativa finalizzata a sviluppare le competenze necessarie per ideare soluzioni efficaci nel rispondere in modo </w:t>
      </w:r>
      <w:proofErr w:type="spellStart"/>
      <w:r w:rsidR="00AE3A1A" w:rsidRPr="00D068D5">
        <w:rPr>
          <w:rStyle w:val="Enfasigrassetto"/>
          <w:rFonts w:ascii="Century Gothic" w:hAnsi="Century Gothic" w:cs="Arial"/>
          <w:b w:val="0"/>
          <w:bCs w:val="0"/>
          <w:i/>
          <w:sz w:val="22"/>
          <w:szCs w:val="22"/>
        </w:rPr>
        <w:t>piu'</w:t>
      </w:r>
      <w:proofErr w:type="spellEnd"/>
      <w:r w:rsidR="00AE3A1A" w:rsidRPr="00D068D5">
        <w:rPr>
          <w:rStyle w:val="Enfasigrassetto"/>
          <w:rFonts w:ascii="Century Gothic" w:hAnsi="Century Gothic" w:cs="Arial"/>
          <w:b w:val="0"/>
          <w:bCs w:val="0"/>
          <w:i/>
          <w:sz w:val="22"/>
          <w:szCs w:val="22"/>
        </w:rPr>
        <w:t xml:space="preserve"> personalizzato ai crescenti bisogni di inclusione ed </w:t>
      </w:r>
      <w:proofErr w:type="spellStart"/>
      <w:r w:rsidR="00AE3A1A" w:rsidRPr="00D068D5">
        <w:rPr>
          <w:rStyle w:val="Enfasigrassetto"/>
          <w:rFonts w:ascii="Century Gothic" w:hAnsi="Century Gothic" w:cs="Arial"/>
          <w:b w:val="0"/>
          <w:bCs w:val="0"/>
          <w:i/>
          <w:sz w:val="22"/>
          <w:szCs w:val="22"/>
        </w:rPr>
        <w:t>equita'</w:t>
      </w:r>
      <w:proofErr w:type="spellEnd"/>
      <w:r w:rsidR="00AE3A1A" w:rsidRPr="00D068D5">
        <w:rPr>
          <w:rStyle w:val="Enfasigrassetto"/>
          <w:rFonts w:ascii="Century Gothic" w:hAnsi="Century Gothic" w:cs="Arial"/>
          <w:b w:val="0"/>
          <w:bCs w:val="0"/>
          <w:i/>
          <w:sz w:val="22"/>
          <w:szCs w:val="22"/>
        </w:rPr>
        <w:t xml:space="preserve"> sociale, coinvolgendo pienamente le </w:t>
      </w:r>
      <w:proofErr w:type="spellStart"/>
      <w:r w:rsidR="00AE3A1A" w:rsidRPr="00D068D5">
        <w:rPr>
          <w:rStyle w:val="Enfasigrassetto"/>
          <w:rFonts w:ascii="Century Gothic" w:hAnsi="Century Gothic" w:cs="Arial"/>
          <w:b w:val="0"/>
          <w:bCs w:val="0"/>
          <w:i/>
          <w:sz w:val="22"/>
          <w:szCs w:val="22"/>
        </w:rPr>
        <w:t>comunita'</w:t>
      </w:r>
      <w:proofErr w:type="spellEnd"/>
      <w:r w:rsidR="00AE3A1A" w:rsidRPr="00D068D5">
        <w:rPr>
          <w:rStyle w:val="Enfasigrassetto"/>
          <w:rFonts w:ascii="Century Gothic" w:hAnsi="Century Gothic" w:cs="Arial"/>
          <w:b w:val="0"/>
          <w:bCs w:val="0"/>
          <w:i/>
          <w:sz w:val="22"/>
          <w:szCs w:val="22"/>
        </w:rPr>
        <w:t xml:space="preserve"> di riferimento</w:t>
      </w:r>
      <w:r w:rsidRPr="00D068D5">
        <w:rPr>
          <w:rStyle w:val="Enfasigrassetto"/>
          <w:rFonts w:ascii="Century Gothic" w:hAnsi="Century Gothic" w:cs="Arial"/>
          <w:b w:val="0"/>
          <w:bCs w:val="0"/>
          <w:i/>
          <w:sz w:val="22"/>
          <w:szCs w:val="22"/>
        </w:rPr>
        <w:t>”</w:t>
      </w:r>
      <w:r w:rsidR="00AE3A1A" w:rsidRPr="00D068D5">
        <w:rPr>
          <w:rStyle w:val="Enfasigrassetto"/>
          <w:rFonts w:ascii="Century Gothic" w:hAnsi="Century Gothic" w:cs="Arial"/>
          <w:b w:val="0"/>
          <w:bCs w:val="0"/>
          <w:i/>
          <w:sz w:val="22"/>
          <w:szCs w:val="22"/>
        </w:rPr>
        <w:t>. </w:t>
      </w:r>
    </w:p>
    <w:p w14:paraId="1F7540E2" w14:textId="5C072383" w:rsidR="00965FE4" w:rsidRDefault="00965FE4" w:rsidP="00253883">
      <w:pPr>
        <w:shd w:val="clear" w:color="auto" w:fill="FFFFFF"/>
        <w:spacing w:after="150"/>
        <w:jc w:val="both"/>
        <w:rPr>
          <w:rStyle w:val="Enfasigrassetto"/>
          <w:rFonts w:ascii="Century Gothic" w:hAnsi="Century Gothic" w:cs="Arial"/>
          <w:b w:val="0"/>
          <w:bCs w:val="0"/>
          <w:sz w:val="22"/>
          <w:szCs w:val="22"/>
        </w:rPr>
      </w:pPr>
    </w:p>
    <w:p w14:paraId="18EA3906" w14:textId="61FB700A" w:rsidR="00E65274" w:rsidRPr="00D068D5" w:rsidRDefault="00E65274" w:rsidP="00253883">
      <w:pPr>
        <w:shd w:val="clear" w:color="auto" w:fill="FFFFFF"/>
        <w:spacing w:after="150"/>
        <w:jc w:val="both"/>
        <w:rPr>
          <w:rStyle w:val="Enfasigrassetto"/>
          <w:rFonts w:ascii="Century Gothic" w:hAnsi="Century Gothic" w:cs="Arial"/>
          <w:bCs w:val="0"/>
          <w:sz w:val="22"/>
          <w:szCs w:val="22"/>
        </w:rPr>
      </w:pPr>
      <w:r w:rsidRPr="00D068D5">
        <w:rPr>
          <w:rStyle w:val="Enfasigrassetto"/>
          <w:rFonts w:ascii="Century Gothic" w:hAnsi="Century Gothic" w:cs="Arial"/>
          <w:bCs w:val="0"/>
          <w:sz w:val="22"/>
          <w:szCs w:val="22"/>
        </w:rPr>
        <w:t xml:space="preserve">Dimitri Buzio – </w:t>
      </w:r>
      <w:r w:rsidR="00D068D5" w:rsidRPr="00D068D5">
        <w:rPr>
          <w:rStyle w:val="Enfasigrassetto"/>
          <w:rFonts w:ascii="Century Gothic" w:hAnsi="Century Gothic" w:cs="Arial"/>
          <w:bCs w:val="0"/>
          <w:sz w:val="22"/>
          <w:szCs w:val="22"/>
        </w:rPr>
        <w:t>P</w:t>
      </w:r>
      <w:r w:rsidRPr="00D068D5">
        <w:rPr>
          <w:rStyle w:val="Enfasigrassetto"/>
          <w:rFonts w:ascii="Century Gothic" w:hAnsi="Century Gothic" w:cs="Arial"/>
          <w:bCs w:val="0"/>
          <w:sz w:val="22"/>
          <w:szCs w:val="22"/>
        </w:rPr>
        <w:t>residente di Legacoop Piemonte</w:t>
      </w:r>
    </w:p>
    <w:p w14:paraId="0C188A19" w14:textId="245C8055" w:rsidR="00965FE4" w:rsidRPr="00D068D5" w:rsidRDefault="00253883" w:rsidP="00253883">
      <w:pPr>
        <w:shd w:val="clear" w:color="auto" w:fill="FFFFFF"/>
        <w:spacing w:after="150"/>
        <w:jc w:val="both"/>
        <w:rPr>
          <w:rStyle w:val="Enfasigrassetto"/>
          <w:rFonts w:ascii="Century Gothic" w:hAnsi="Century Gothic" w:cs="Arial"/>
          <w:b w:val="0"/>
          <w:bCs w:val="0"/>
          <w:i/>
          <w:sz w:val="22"/>
          <w:szCs w:val="22"/>
        </w:rPr>
      </w:pPr>
      <w:r w:rsidRPr="00D068D5">
        <w:rPr>
          <w:rStyle w:val="Enfasigrassetto"/>
          <w:rFonts w:ascii="Century Gothic" w:hAnsi="Century Gothic" w:cs="Arial"/>
          <w:b w:val="0"/>
          <w:bCs w:val="0"/>
          <w:i/>
          <w:sz w:val="22"/>
          <w:szCs w:val="22"/>
        </w:rPr>
        <w:lastRenderedPageBreak/>
        <w:t>“L’economia sociale, di cui la cooperazione e il terzo settore costituiscono un’ampia fetta, ha dimostrato in questi anni di essere un soggetto importante che ha favorito la crescita economica ed occupazionale. Un ruolo che l’Action Plan proposto dalla Commissione Europa conferma dando pieno riconoscimento a questo modello che ora è chiamato a rafforzare</w:t>
      </w:r>
      <w:r w:rsidR="00D068D5">
        <w:rPr>
          <w:rStyle w:val="Enfasigrassetto"/>
          <w:rFonts w:ascii="Century Gothic" w:hAnsi="Century Gothic" w:cs="Arial"/>
          <w:b w:val="0"/>
          <w:bCs w:val="0"/>
          <w:i/>
          <w:sz w:val="22"/>
          <w:szCs w:val="22"/>
        </w:rPr>
        <w:t xml:space="preserve"> </w:t>
      </w:r>
      <w:proofErr w:type="gramStart"/>
      <w:r w:rsidRPr="00D068D5">
        <w:rPr>
          <w:rStyle w:val="Enfasigrassetto"/>
          <w:rFonts w:ascii="Century Gothic" w:hAnsi="Century Gothic" w:cs="Arial"/>
          <w:b w:val="0"/>
          <w:bCs w:val="0"/>
          <w:i/>
          <w:sz w:val="22"/>
          <w:szCs w:val="22"/>
        </w:rPr>
        <w:t>se</w:t>
      </w:r>
      <w:proofErr w:type="gramEnd"/>
      <w:r w:rsidRPr="00D068D5">
        <w:rPr>
          <w:rStyle w:val="Enfasigrassetto"/>
          <w:rFonts w:ascii="Century Gothic" w:hAnsi="Century Gothic" w:cs="Arial"/>
          <w:b w:val="0"/>
          <w:bCs w:val="0"/>
          <w:i/>
          <w:sz w:val="22"/>
          <w:szCs w:val="22"/>
        </w:rPr>
        <w:t xml:space="preserve"> stesso e il proprio ruolo nel mercato. In questo senso l’Executive Master rappresenta una importante opportunità di accrescimento delle competenze professionali e sviluppo di capacità manageriale per i soci delle nostre imprese. Come Legacoop Piemonte inoltre abbiamo voluto mettere a disposizione borse di studio rivolte alle cooperatrici per favorire un protagonismo di genere che si esprima non solo nell’acquisizione di nuove competenze ma anche in una maggior partecipazione alla governance aziendale</w:t>
      </w:r>
      <w:r w:rsidR="00965FE4" w:rsidRPr="00D068D5">
        <w:rPr>
          <w:rStyle w:val="Enfasigrassetto"/>
          <w:rFonts w:ascii="Century Gothic" w:hAnsi="Century Gothic" w:cs="Arial"/>
          <w:b w:val="0"/>
          <w:bCs w:val="0"/>
          <w:i/>
          <w:sz w:val="22"/>
          <w:szCs w:val="22"/>
        </w:rPr>
        <w:t>”.</w:t>
      </w:r>
    </w:p>
    <w:p w14:paraId="220C1D14" w14:textId="571939B9" w:rsidR="00965FE4" w:rsidRPr="00253883" w:rsidRDefault="00965FE4" w:rsidP="00253883">
      <w:pPr>
        <w:shd w:val="clear" w:color="auto" w:fill="FFFFFF"/>
        <w:spacing w:after="150"/>
        <w:jc w:val="both"/>
        <w:rPr>
          <w:rStyle w:val="Enfasigrassetto"/>
          <w:rFonts w:ascii="Century Gothic" w:hAnsi="Century Gothic"/>
          <w:b w:val="0"/>
          <w:bCs w:val="0"/>
          <w:sz w:val="22"/>
          <w:szCs w:val="22"/>
        </w:rPr>
      </w:pPr>
    </w:p>
    <w:p w14:paraId="7D8E2BB2" w14:textId="14B8BAD1" w:rsidR="00983CD7" w:rsidRDefault="003D2498" w:rsidP="00253883">
      <w:pPr>
        <w:jc w:val="both"/>
        <w:rPr>
          <w:rFonts w:ascii="Century Gothic" w:hAnsi="Century Gothic" w:cs="Arial"/>
          <w:b/>
          <w:sz w:val="22"/>
          <w:szCs w:val="22"/>
        </w:rPr>
      </w:pPr>
      <w:r w:rsidRPr="00D068D5">
        <w:rPr>
          <w:rFonts w:ascii="Century Gothic" w:hAnsi="Century Gothic" w:cs="Arial"/>
          <w:b/>
          <w:sz w:val="22"/>
          <w:szCs w:val="22"/>
        </w:rPr>
        <w:t>Antonio Fici</w:t>
      </w:r>
      <w:r w:rsidR="002E23A1" w:rsidRPr="00D068D5">
        <w:rPr>
          <w:rFonts w:ascii="Century Gothic" w:hAnsi="Century Gothic" w:cs="Arial"/>
          <w:b/>
          <w:sz w:val="22"/>
          <w:szCs w:val="22"/>
        </w:rPr>
        <w:t>, membro del Comitato Scientifico dell’Executive Master</w:t>
      </w:r>
    </w:p>
    <w:p w14:paraId="0DE3A7F7" w14:textId="77777777" w:rsidR="00D068D5" w:rsidRPr="00D068D5" w:rsidRDefault="00D068D5" w:rsidP="00253883">
      <w:pPr>
        <w:jc w:val="both"/>
        <w:rPr>
          <w:rFonts w:ascii="Century Gothic" w:hAnsi="Century Gothic" w:cs="Arial"/>
          <w:b/>
          <w:sz w:val="22"/>
          <w:szCs w:val="22"/>
        </w:rPr>
      </w:pPr>
    </w:p>
    <w:p w14:paraId="00CC2683" w14:textId="0F37FC49" w:rsidR="003D2498" w:rsidRPr="00253883" w:rsidRDefault="00D068D5" w:rsidP="00253883">
      <w:pPr>
        <w:jc w:val="both"/>
        <w:rPr>
          <w:rFonts w:ascii="Century Gothic" w:hAnsi="Century Gothic"/>
          <w:sz w:val="22"/>
          <w:szCs w:val="22"/>
          <w:lang w:eastAsia="en-US"/>
        </w:rPr>
      </w:pPr>
      <w:r w:rsidRPr="00D068D5">
        <w:rPr>
          <w:rFonts w:ascii="Century Gothic" w:hAnsi="Century Gothic"/>
          <w:i/>
          <w:sz w:val="22"/>
          <w:szCs w:val="22"/>
          <w:lang w:eastAsia="en-US"/>
        </w:rPr>
        <w:t>“</w:t>
      </w:r>
      <w:r w:rsidR="003D2498" w:rsidRPr="00D068D5">
        <w:rPr>
          <w:rFonts w:ascii="Century Gothic" w:hAnsi="Century Gothic"/>
          <w:i/>
          <w:sz w:val="22"/>
          <w:szCs w:val="22"/>
          <w:lang w:eastAsia="en-US"/>
        </w:rPr>
        <w:t>Speriamo di poter trasmettere ai partecipanti, e futuri dirigenti di enti del terzo settore e cooperativi, l’idea del diritto come opportunità piuttosto che come limite. Gli istituti giuridici, quali gli enti del terzo settore e cooperativi, dovrebbero essere intesi come efficaci strumenti di progettazione di attività di interesse generale ed utili veicoli di perseguimento di finalità civiche, solidaristiche e di utilità sociale. Mettere insieme competenze giuridiche e tecnico-organizzative aiuta a comprendere questo messaggio. Da qui l’unicità di questo Master</w:t>
      </w:r>
      <w:r w:rsidRPr="00D068D5">
        <w:rPr>
          <w:rFonts w:ascii="Century Gothic" w:hAnsi="Century Gothic"/>
          <w:i/>
          <w:sz w:val="22"/>
          <w:szCs w:val="22"/>
          <w:lang w:eastAsia="en-US"/>
        </w:rPr>
        <w:t>”</w:t>
      </w:r>
      <w:r w:rsidR="003D2498" w:rsidRPr="00253883">
        <w:rPr>
          <w:rFonts w:ascii="Century Gothic" w:hAnsi="Century Gothic"/>
          <w:sz w:val="22"/>
          <w:szCs w:val="22"/>
          <w:lang w:eastAsia="en-US"/>
        </w:rPr>
        <w:t>.</w:t>
      </w:r>
    </w:p>
    <w:p w14:paraId="7914511F" w14:textId="5AB06379" w:rsidR="00983CD7" w:rsidRDefault="00983CD7" w:rsidP="00F46D45">
      <w:pPr>
        <w:rPr>
          <w:rFonts w:ascii="Century Gothic" w:hAnsi="Century Gothic" w:cs="Arial"/>
          <w:sz w:val="22"/>
          <w:szCs w:val="22"/>
          <w:u w:val="single"/>
        </w:rPr>
      </w:pPr>
    </w:p>
    <w:p w14:paraId="25642B2E" w14:textId="77777777" w:rsidR="00253883" w:rsidRDefault="00253883" w:rsidP="00253883">
      <w:pPr>
        <w:rPr>
          <w:rFonts w:ascii="Century Gothic" w:hAnsi="Century Gothic" w:cs="Arial"/>
          <w:sz w:val="22"/>
          <w:szCs w:val="22"/>
        </w:rPr>
      </w:pPr>
    </w:p>
    <w:p w14:paraId="6135FEBE" w14:textId="71AF5F82" w:rsidR="00253883" w:rsidRDefault="00253883" w:rsidP="002E23A1">
      <w:pPr>
        <w:jc w:val="both"/>
        <w:rPr>
          <w:rFonts w:ascii="Century Gothic" w:hAnsi="Century Gothic" w:cs="Arial"/>
          <w:b/>
          <w:sz w:val="22"/>
          <w:szCs w:val="22"/>
        </w:rPr>
      </w:pPr>
      <w:r w:rsidRPr="00D068D5">
        <w:rPr>
          <w:rFonts w:ascii="Century Gothic" w:hAnsi="Century Gothic" w:cs="Arial"/>
          <w:b/>
          <w:sz w:val="22"/>
          <w:szCs w:val="22"/>
        </w:rPr>
        <w:t>Anna Di Mascio</w:t>
      </w:r>
      <w:r w:rsidR="002E23A1" w:rsidRPr="00D068D5">
        <w:rPr>
          <w:rFonts w:ascii="Century Gothic" w:hAnsi="Century Gothic" w:cs="Arial"/>
          <w:b/>
          <w:sz w:val="22"/>
          <w:szCs w:val="22"/>
        </w:rPr>
        <w:t xml:space="preserve"> – Forum Terzo Settore</w:t>
      </w:r>
    </w:p>
    <w:p w14:paraId="6FEFE194" w14:textId="77777777" w:rsidR="00D068D5" w:rsidRPr="00D068D5" w:rsidRDefault="00D068D5" w:rsidP="002E23A1">
      <w:pPr>
        <w:jc w:val="both"/>
        <w:rPr>
          <w:rFonts w:ascii="Century Gothic" w:hAnsi="Century Gothic" w:cs="Arial"/>
          <w:b/>
          <w:sz w:val="22"/>
          <w:szCs w:val="22"/>
        </w:rPr>
      </w:pPr>
    </w:p>
    <w:p w14:paraId="50048867" w14:textId="1C9ED75D" w:rsidR="00253883" w:rsidRPr="00D068D5" w:rsidRDefault="00D068D5" w:rsidP="002E23A1">
      <w:pPr>
        <w:jc w:val="both"/>
        <w:rPr>
          <w:rFonts w:ascii="Century Gothic" w:hAnsi="Century Gothic" w:cs="Arial"/>
          <w:i/>
          <w:sz w:val="22"/>
          <w:szCs w:val="22"/>
        </w:rPr>
      </w:pPr>
      <w:r w:rsidRPr="00D068D5">
        <w:rPr>
          <w:rFonts w:ascii="Century Gothic" w:hAnsi="Century Gothic" w:cs="Arial"/>
          <w:i/>
          <w:sz w:val="22"/>
          <w:szCs w:val="22"/>
        </w:rPr>
        <w:t>“</w:t>
      </w:r>
      <w:r w:rsidR="00253883" w:rsidRPr="00D068D5">
        <w:rPr>
          <w:rFonts w:ascii="Century Gothic" w:hAnsi="Century Gothic" w:cs="Arial"/>
          <w:i/>
          <w:sz w:val="22"/>
          <w:szCs w:val="22"/>
        </w:rPr>
        <w:t>Come rilevato dai dati Istat – Strutture e profili del TS  2022</w:t>
      </w:r>
      <w:r>
        <w:rPr>
          <w:rFonts w:ascii="Century Gothic" w:hAnsi="Century Gothic" w:cs="Arial"/>
          <w:i/>
          <w:sz w:val="22"/>
          <w:szCs w:val="22"/>
        </w:rPr>
        <w:t>, i</w:t>
      </w:r>
      <w:r w:rsidR="00253883" w:rsidRPr="00D068D5">
        <w:rPr>
          <w:rFonts w:ascii="Century Gothic" w:hAnsi="Century Gothic" w:cs="Arial"/>
          <w:i/>
          <w:sz w:val="22"/>
          <w:szCs w:val="22"/>
        </w:rPr>
        <w:t>l Terzo Settore in Piemonte occupa quasi 73.000 persone che rappresentano un patrimonio di impegno civico e di economia sociale attraverso capacità professionali che non sempre hanno goduto di un equo riconoscimento sociale ed economico. Il Forum si auspica che questo percorso formativo di impronta multidisciplinare possa valorizzare le competenze relazionali e i processi di inclusione sociale del Terzo Settore aumentando le capacità tecnologiche e di management</w:t>
      </w:r>
      <w:r w:rsidRPr="00D068D5">
        <w:rPr>
          <w:rFonts w:ascii="Century Gothic" w:hAnsi="Century Gothic" w:cs="Arial"/>
          <w:i/>
          <w:sz w:val="22"/>
          <w:szCs w:val="22"/>
        </w:rPr>
        <w:t>”</w:t>
      </w:r>
      <w:r w:rsidR="00253883" w:rsidRPr="00D068D5">
        <w:rPr>
          <w:rFonts w:ascii="Century Gothic" w:hAnsi="Century Gothic" w:cs="Arial"/>
          <w:i/>
          <w:sz w:val="22"/>
          <w:szCs w:val="22"/>
        </w:rPr>
        <w:t>.</w:t>
      </w:r>
    </w:p>
    <w:p w14:paraId="3BE4EE73" w14:textId="77777777" w:rsidR="00253883" w:rsidRPr="00BF4C0A" w:rsidRDefault="00253883" w:rsidP="00F46D45">
      <w:pPr>
        <w:rPr>
          <w:rFonts w:ascii="Century Gothic" w:hAnsi="Century Gothic" w:cs="Arial"/>
          <w:sz w:val="22"/>
          <w:szCs w:val="22"/>
          <w:u w:val="single"/>
        </w:rPr>
      </w:pPr>
    </w:p>
    <w:sectPr w:rsidR="00253883" w:rsidRPr="00BF4C0A" w:rsidSect="00716C2F">
      <w:footerReference w:type="default" r:id="rId9"/>
      <w:pgSz w:w="11906" w:h="16838"/>
      <w:pgMar w:top="540" w:right="1134" w:bottom="1693" w:left="1134"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3553" w14:textId="77777777" w:rsidR="00BC7724" w:rsidRDefault="00BC7724">
      <w:r>
        <w:separator/>
      </w:r>
    </w:p>
  </w:endnote>
  <w:endnote w:type="continuationSeparator" w:id="0">
    <w:p w14:paraId="2C486439" w14:textId="77777777" w:rsidR="00BC7724" w:rsidRDefault="00BC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Poppins Light">
    <w:altName w:val="Poppins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828"/>
      <w:gridCol w:w="424"/>
      <w:gridCol w:w="5386"/>
    </w:tblGrid>
    <w:tr w:rsidR="008A3EA4" w:rsidRPr="00E65274" w14:paraId="1891FBA8" w14:textId="77777777" w:rsidTr="003B7205">
      <w:tc>
        <w:tcPr>
          <w:tcW w:w="1986" w:type="pct"/>
        </w:tcPr>
        <w:p w14:paraId="7B60F4B1" w14:textId="77777777" w:rsidR="008A3EA4" w:rsidRDefault="008A3EA4" w:rsidP="008A3EA4">
          <w:pPr>
            <w:pStyle w:val="Pidipagina"/>
            <w:rPr>
              <w:rFonts w:ascii="Century Gothic" w:hAnsi="Century Gothic" w:cs="Poppins"/>
              <w:b/>
              <w:color w:val="ED7B21"/>
              <w:sz w:val="16"/>
              <w:szCs w:val="16"/>
              <w:lang w:val="it-IT" w:eastAsia="it-IT"/>
            </w:rPr>
          </w:pPr>
          <w:r>
            <w:rPr>
              <w:rFonts w:ascii="Century Gothic" w:hAnsi="Century Gothic" w:cs="Poppins"/>
              <w:b/>
              <w:color w:val="ED7B21"/>
              <w:sz w:val="16"/>
              <w:szCs w:val="16"/>
              <w:lang w:val="it-IT" w:eastAsia="it-IT"/>
            </w:rPr>
            <w:t>UFFICIO WEB E STAMPA</w:t>
          </w:r>
        </w:p>
        <w:p w14:paraId="51981ED0" w14:textId="77777777" w:rsidR="008A3EA4" w:rsidRPr="00716C2F" w:rsidRDefault="008A3EA4" w:rsidP="008A3EA4">
          <w:pPr>
            <w:pStyle w:val="Pidipagina"/>
            <w:rPr>
              <w:caps/>
              <w:color w:val="4472C4"/>
              <w:sz w:val="18"/>
              <w:szCs w:val="18"/>
            </w:rPr>
          </w:pPr>
          <w:r w:rsidRPr="00A35F47">
            <w:rPr>
              <w:rFonts w:ascii="Century Gothic" w:hAnsi="Century Gothic" w:cs="Poppins"/>
              <w:b/>
              <w:color w:val="ED7B21"/>
              <w:sz w:val="16"/>
              <w:szCs w:val="16"/>
              <w:lang w:val="it-IT" w:eastAsia="it-IT"/>
            </w:rPr>
            <w:t>POLITECNICO DI TORINO</w:t>
          </w:r>
          <w:r>
            <w:rPr>
              <w:caps/>
              <w:sz w:val="18"/>
              <w:szCs w:val="18"/>
            </w:rPr>
            <w:t xml:space="preserve">               </w:t>
          </w:r>
        </w:p>
      </w:tc>
      <w:tc>
        <w:tcPr>
          <w:tcW w:w="220" w:type="pct"/>
        </w:tcPr>
        <w:p w14:paraId="53E2FCC9" w14:textId="77777777" w:rsidR="008A3EA4" w:rsidRPr="00716C2F" w:rsidRDefault="008A3EA4" w:rsidP="008A3EA4">
          <w:pPr>
            <w:pStyle w:val="Pidipagina"/>
            <w:rPr>
              <w:caps/>
              <w:color w:val="4472C4"/>
              <w:sz w:val="18"/>
              <w:szCs w:val="18"/>
            </w:rPr>
          </w:pPr>
        </w:p>
      </w:tc>
      <w:tc>
        <w:tcPr>
          <w:tcW w:w="2794" w:type="pct"/>
        </w:tcPr>
        <w:p w14:paraId="46088216" w14:textId="77777777" w:rsidR="008A3EA4" w:rsidRDefault="008A3EA4" w:rsidP="008A3EA4">
          <w:pPr>
            <w:pStyle w:val="Pidipagina"/>
            <w:jc w:val="right"/>
            <w:rPr>
              <w:rFonts w:ascii="Century Gothic" w:hAnsi="Century Gothic" w:cs="Poppins Light"/>
              <w:color w:val="ED7B21"/>
              <w:sz w:val="16"/>
              <w:szCs w:val="16"/>
              <w:lang w:val="it-IT" w:eastAsia="it-IT"/>
            </w:rPr>
          </w:pPr>
          <w:r w:rsidRPr="00716C2F">
            <w:rPr>
              <w:rFonts w:ascii="Century Gothic" w:hAnsi="Century Gothic" w:cs="Poppins Light"/>
              <w:color w:val="ED7B21"/>
              <w:sz w:val="16"/>
              <w:szCs w:val="16"/>
              <w:lang w:val="it-IT" w:eastAsia="it-IT"/>
            </w:rPr>
            <w:t xml:space="preserve"> Silvia Brannetti</w:t>
          </w:r>
          <w:r>
            <w:rPr>
              <w:rFonts w:ascii="Century Gothic" w:hAnsi="Century Gothic" w:cs="Poppins Light"/>
              <w:color w:val="ED7B21"/>
              <w:sz w:val="16"/>
              <w:szCs w:val="16"/>
              <w:lang w:val="it-IT" w:eastAsia="it-IT"/>
            </w:rPr>
            <w:t xml:space="preserve"> (responsabile)</w:t>
          </w:r>
          <w:r w:rsidRPr="00716C2F">
            <w:rPr>
              <w:rFonts w:ascii="Century Gothic" w:hAnsi="Century Gothic" w:cs="Poppins Light"/>
              <w:color w:val="ED7B21"/>
              <w:sz w:val="16"/>
              <w:szCs w:val="16"/>
              <w:lang w:val="it-IT" w:eastAsia="it-IT"/>
            </w:rPr>
            <w:t>, David Trangoni</w:t>
          </w:r>
          <w:r>
            <w:rPr>
              <w:rFonts w:ascii="Century Gothic" w:hAnsi="Century Gothic" w:cs="Poppins Light"/>
              <w:color w:val="ED7B21"/>
              <w:sz w:val="16"/>
              <w:szCs w:val="16"/>
              <w:lang w:val="it-IT" w:eastAsia="it-IT"/>
            </w:rPr>
            <w:t xml:space="preserve">             </w:t>
          </w:r>
          <w:r w:rsidRPr="00716C2F">
            <w:rPr>
              <w:rFonts w:ascii="Century Gothic" w:hAnsi="Century Gothic" w:cs="Poppins Light"/>
              <w:color w:val="ED7B21"/>
              <w:sz w:val="16"/>
              <w:szCs w:val="16"/>
              <w:lang w:val="it-IT" w:eastAsia="it-IT"/>
            </w:rPr>
            <w:t xml:space="preserve"> </w:t>
          </w:r>
        </w:p>
        <w:p w14:paraId="4F736261" w14:textId="77777777" w:rsidR="008A3EA4" w:rsidRPr="00D068D5" w:rsidRDefault="008A3EA4" w:rsidP="008A3EA4">
          <w:pPr>
            <w:pStyle w:val="Pidipagina"/>
            <w:jc w:val="right"/>
            <w:rPr>
              <w:caps/>
              <w:color w:val="ED7B21"/>
              <w:sz w:val="18"/>
              <w:szCs w:val="18"/>
              <w:lang w:val="it-IT"/>
            </w:rPr>
          </w:pPr>
          <w:r w:rsidRPr="00D068D5">
            <w:rPr>
              <w:rFonts w:ascii="Century Gothic" w:hAnsi="Century Gothic" w:cs="Poppins Light"/>
              <w:color w:val="ED7B21"/>
              <w:sz w:val="16"/>
              <w:szCs w:val="16"/>
              <w:lang w:val="it-IT" w:eastAsia="it-IT"/>
            </w:rPr>
            <w:t>tel. +39 011 0906319/3329  –  relazioni.media@polito.it</w:t>
          </w:r>
        </w:p>
      </w:tc>
    </w:tr>
  </w:tbl>
  <w:p w14:paraId="5B74AF60" w14:textId="77777777" w:rsidR="002738BB" w:rsidRPr="00D068D5" w:rsidRDefault="002738BB" w:rsidP="00716C2F">
    <w:pPr>
      <w:pStyle w:val="Pidipagina"/>
      <w:rPr>
        <w:rFonts w:ascii="Poppins Light" w:hAnsi="Poppins Light" w:cs="Poppins Light"/>
        <w:color w:val="ED7B21"/>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337D" w14:textId="77777777" w:rsidR="00BC7724" w:rsidRDefault="00BC7724">
      <w:r>
        <w:separator/>
      </w:r>
    </w:p>
  </w:footnote>
  <w:footnote w:type="continuationSeparator" w:id="0">
    <w:p w14:paraId="7FD5A665" w14:textId="77777777" w:rsidR="00BC7724" w:rsidRDefault="00BC7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2E92"/>
    <w:multiLevelType w:val="hybridMultilevel"/>
    <w:tmpl w:val="AF12C80C"/>
    <w:lvl w:ilvl="0" w:tplc="00FE5458">
      <w:start w:val="1"/>
      <w:numFmt w:val="bullet"/>
      <w:lvlText w:val="■"/>
      <w:lvlJc w:val="left"/>
      <w:pPr>
        <w:tabs>
          <w:tab w:val="num" w:pos="720"/>
        </w:tabs>
        <w:ind w:left="720" w:hanging="360"/>
      </w:pPr>
      <w:rPr>
        <w:rFonts w:ascii="Montserrat" w:hAnsi="Montserrat" w:hint="default"/>
      </w:rPr>
    </w:lvl>
    <w:lvl w:ilvl="1" w:tplc="143A31AE" w:tentative="1">
      <w:start w:val="1"/>
      <w:numFmt w:val="bullet"/>
      <w:lvlText w:val="■"/>
      <w:lvlJc w:val="left"/>
      <w:pPr>
        <w:tabs>
          <w:tab w:val="num" w:pos="1440"/>
        </w:tabs>
        <w:ind w:left="1440" w:hanging="360"/>
      </w:pPr>
      <w:rPr>
        <w:rFonts w:ascii="Montserrat" w:hAnsi="Montserrat" w:hint="default"/>
      </w:rPr>
    </w:lvl>
    <w:lvl w:ilvl="2" w:tplc="6FBAD4D2" w:tentative="1">
      <w:start w:val="1"/>
      <w:numFmt w:val="bullet"/>
      <w:lvlText w:val="■"/>
      <w:lvlJc w:val="left"/>
      <w:pPr>
        <w:tabs>
          <w:tab w:val="num" w:pos="2160"/>
        </w:tabs>
        <w:ind w:left="2160" w:hanging="360"/>
      </w:pPr>
      <w:rPr>
        <w:rFonts w:ascii="Montserrat" w:hAnsi="Montserrat" w:hint="default"/>
      </w:rPr>
    </w:lvl>
    <w:lvl w:ilvl="3" w:tplc="06DC87EA" w:tentative="1">
      <w:start w:val="1"/>
      <w:numFmt w:val="bullet"/>
      <w:lvlText w:val="■"/>
      <w:lvlJc w:val="left"/>
      <w:pPr>
        <w:tabs>
          <w:tab w:val="num" w:pos="2880"/>
        </w:tabs>
        <w:ind w:left="2880" w:hanging="360"/>
      </w:pPr>
      <w:rPr>
        <w:rFonts w:ascii="Montserrat" w:hAnsi="Montserrat" w:hint="default"/>
      </w:rPr>
    </w:lvl>
    <w:lvl w:ilvl="4" w:tplc="8EA4C7F6" w:tentative="1">
      <w:start w:val="1"/>
      <w:numFmt w:val="bullet"/>
      <w:lvlText w:val="■"/>
      <w:lvlJc w:val="left"/>
      <w:pPr>
        <w:tabs>
          <w:tab w:val="num" w:pos="3600"/>
        </w:tabs>
        <w:ind w:left="3600" w:hanging="360"/>
      </w:pPr>
      <w:rPr>
        <w:rFonts w:ascii="Montserrat" w:hAnsi="Montserrat" w:hint="default"/>
      </w:rPr>
    </w:lvl>
    <w:lvl w:ilvl="5" w:tplc="DB865D48" w:tentative="1">
      <w:start w:val="1"/>
      <w:numFmt w:val="bullet"/>
      <w:lvlText w:val="■"/>
      <w:lvlJc w:val="left"/>
      <w:pPr>
        <w:tabs>
          <w:tab w:val="num" w:pos="4320"/>
        </w:tabs>
        <w:ind w:left="4320" w:hanging="360"/>
      </w:pPr>
      <w:rPr>
        <w:rFonts w:ascii="Montserrat" w:hAnsi="Montserrat" w:hint="default"/>
      </w:rPr>
    </w:lvl>
    <w:lvl w:ilvl="6" w:tplc="048837BE" w:tentative="1">
      <w:start w:val="1"/>
      <w:numFmt w:val="bullet"/>
      <w:lvlText w:val="■"/>
      <w:lvlJc w:val="left"/>
      <w:pPr>
        <w:tabs>
          <w:tab w:val="num" w:pos="5040"/>
        </w:tabs>
        <w:ind w:left="5040" w:hanging="360"/>
      </w:pPr>
      <w:rPr>
        <w:rFonts w:ascii="Montserrat" w:hAnsi="Montserrat" w:hint="default"/>
      </w:rPr>
    </w:lvl>
    <w:lvl w:ilvl="7" w:tplc="BCA21498" w:tentative="1">
      <w:start w:val="1"/>
      <w:numFmt w:val="bullet"/>
      <w:lvlText w:val="■"/>
      <w:lvlJc w:val="left"/>
      <w:pPr>
        <w:tabs>
          <w:tab w:val="num" w:pos="5760"/>
        </w:tabs>
        <w:ind w:left="5760" w:hanging="360"/>
      </w:pPr>
      <w:rPr>
        <w:rFonts w:ascii="Montserrat" w:hAnsi="Montserrat" w:hint="default"/>
      </w:rPr>
    </w:lvl>
    <w:lvl w:ilvl="8" w:tplc="70BEBBE6" w:tentative="1">
      <w:start w:val="1"/>
      <w:numFmt w:val="bullet"/>
      <w:lvlText w:val="■"/>
      <w:lvlJc w:val="left"/>
      <w:pPr>
        <w:tabs>
          <w:tab w:val="num" w:pos="6480"/>
        </w:tabs>
        <w:ind w:left="6480" w:hanging="360"/>
      </w:pPr>
      <w:rPr>
        <w:rFonts w:ascii="Montserrat" w:hAnsi="Montserrat" w:hint="default"/>
      </w:rPr>
    </w:lvl>
  </w:abstractNum>
  <w:abstractNum w:abstractNumId="1" w15:restartNumberingAfterBreak="0">
    <w:nsid w:val="3F4D280B"/>
    <w:multiLevelType w:val="hybridMultilevel"/>
    <w:tmpl w:val="77545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B27459"/>
    <w:multiLevelType w:val="hybridMultilevel"/>
    <w:tmpl w:val="B530A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41A04B5"/>
    <w:multiLevelType w:val="hybridMultilevel"/>
    <w:tmpl w:val="A322CD88"/>
    <w:lvl w:ilvl="0" w:tplc="8BF22D0C">
      <w:start w:val="1"/>
      <w:numFmt w:val="bullet"/>
      <w:lvlText w:val="■"/>
      <w:lvlJc w:val="left"/>
      <w:pPr>
        <w:tabs>
          <w:tab w:val="num" w:pos="720"/>
        </w:tabs>
        <w:ind w:left="720" w:hanging="360"/>
      </w:pPr>
      <w:rPr>
        <w:rFonts w:ascii="Montserrat" w:hAnsi="Montserrat" w:hint="default"/>
      </w:rPr>
    </w:lvl>
    <w:lvl w:ilvl="1" w:tplc="926A6590">
      <w:numFmt w:val="bullet"/>
      <w:lvlText w:val="◆"/>
      <w:lvlJc w:val="left"/>
      <w:pPr>
        <w:tabs>
          <w:tab w:val="num" w:pos="1440"/>
        </w:tabs>
        <w:ind w:left="1440" w:hanging="360"/>
      </w:pPr>
      <w:rPr>
        <w:rFonts w:ascii="Montserrat" w:hAnsi="Montserrat" w:hint="default"/>
      </w:rPr>
    </w:lvl>
    <w:lvl w:ilvl="2" w:tplc="D7E61F26" w:tentative="1">
      <w:start w:val="1"/>
      <w:numFmt w:val="bullet"/>
      <w:lvlText w:val="■"/>
      <w:lvlJc w:val="left"/>
      <w:pPr>
        <w:tabs>
          <w:tab w:val="num" w:pos="2160"/>
        </w:tabs>
        <w:ind w:left="2160" w:hanging="360"/>
      </w:pPr>
      <w:rPr>
        <w:rFonts w:ascii="Montserrat" w:hAnsi="Montserrat" w:hint="default"/>
      </w:rPr>
    </w:lvl>
    <w:lvl w:ilvl="3" w:tplc="6AEEA03E" w:tentative="1">
      <w:start w:val="1"/>
      <w:numFmt w:val="bullet"/>
      <w:lvlText w:val="■"/>
      <w:lvlJc w:val="left"/>
      <w:pPr>
        <w:tabs>
          <w:tab w:val="num" w:pos="2880"/>
        </w:tabs>
        <w:ind w:left="2880" w:hanging="360"/>
      </w:pPr>
      <w:rPr>
        <w:rFonts w:ascii="Montserrat" w:hAnsi="Montserrat" w:hint="default"/>
      </w:rPr>
    </w:lvl>
    <w:lvl w:ilvl="4" w:tplc="D5D60D2C" w:tentative="1">
      <w:start w:val="1"/>
      <w:numFmt w:val="bullet"/>
      <w:lvlText w:val="■"/>
      <w:lvlJc w:val="left"/>
      <w:pPr>
        <w:tabs>
          <w:tab w:val="num" w:pos="3600"/>
        </w:tabs>
        <w:ind w:left="3600" w:hanging="360"/>
      </w:pPr>
      <w:rPr>
        <w:rFonts w:ascii="Montserrat" w:hAnsi="Montserrat" w:hint="default"/>
      </w:rPr>
    </w:lvl>
    <w:lvl w:ilvl="5" w:tplc="A2121AC8" w:tentative="1">
      <w:start w:val="1"/>
      <w:numFmt w:val="bullet"/>
      <w:lvlText w:val="■"/>
      <w:lvlJc w:val="left"/>
      <w:pPr>
        <w:tabs>
          <w:tab w:val="num" w:pos="4320"/>
        </w:tabs>
        <w:ind w:left="4320" w:hanging="360"/>
      </w:pPr>
      <w:rPr>
        <w:rFonts w:ascii="Montserrat" w:hAnsi="Montserrat" w:hint="default"/>
      </w:rPr>
    </w:lvl>
    <w:lvl w:ilvl="6" w:tplc="CA5A6AF2" w:tentative="1">
      <w:start w:val="1"/>
      <w:numFmt w:val="bullet"/>
      <w:lvlText w:val="■"/>
      <w:lvlJc w:val="left"/>
      <w:pPr>
        <w:tabs>
          <w:tab w:val="num" w:pos="5040"/>
        </w:tabs>
        <w:ind w:left="5040" w:hanging="360"/>
      </w:pPr>
      <w:rPr>
        <w:rFonts w:ascii="Montserrat" w:hAnsi="Montserrat" w:hint="default"/>
      </w:rPr>
    </w:lvl>
    <w:lvl w:ilvl="7" w:tplc="33B29E4E" w:tentative="1">
      <w:start w:val="1"/>
      <w:numFmt w:val="bullet"/>
      <w:lvlText w:val="■"/>
      <w:lvlJc w:val="left"/>
      <w:pPr>
        <w:tabs>
          <w:tab w:val="num" w:pos="5760"/>
        </w:tabs>
        <w:ind w:left="5760" w:hanging="360"/>
      </w:pPr>
      <w:rPr>
        <w:rFonts w:ascii="Montserrat" w:hAnsi="Montserrat" w:hint="default"/>
      </w:rPr>
    </w:lvl>
    <w:lvl w:ilvl="8" w:tplc="AD46C55E" w:tentative="1">
      <w:start w:val="1"/>
      <w:numFmt w:val="bullet"/>
      <w:lvlText w:val="■"/>
      <w:lvlJc w:val="left"/>
      <w:pPr>
        <w:tabs>
          <w:tab w:val="num" w:pos="6480"/>
        </w:tabs>
        <w:ind w:left="6480" w:hanging="360"/>
      </w:pPr>
      <w:rPr>
        <w:rFonts w:ascii="Montserrat" w:hAnsi="Montserrat"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s-ES" w:vendorID="64" w:dllVersion="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ED"/>
    <w:rsid w:val="00000529"/>
    <w:rsid w:val="00000534"/>
    <w:rsid w:val="00004EA2"/>
    <w:rsid w:val="000065F3"/>
    <w:rsid w:val="00006E64"/>
    <w:rsid w:val="000073DD"/>
    <w:rsid w:val="0001130D"/>
    <w:rsid w:val="000121DE"/>
    <w:rsid w:val="000122EA"/>
    <w:rsid w:val="00013E65"/>
    <w:rsid w:val="00015FAC"/>
    <w:rsid w:val="00017CD5"/>
    <w:rsid w:val="0002079D"/>
    <w:rsid w:val="000225F9"/>
    <w:rsid w:val="0002272E"/>
    <w:rsid w:val="0002283F"/>
    <w:rsid w:val="000240C9"/>
    <w:rsid w:val="00026301"/>
    <w:rsid w:val="00026CED"/>
    <w:rsid w:val="00026F6F"/>
    <w:rsid w:val="00027FCB"/>
    <w:rsid w:val="000304AA"/>
    <w:rsid w:val="000314B0"/>
    <w:rsid w:val="00032007"/>
    <w:rsid w:val="0003464E"/>
    <w:rsid w:val="0003542A"/>
    <w:rsid w:val="00037A3A"/>
    <w:rsid w:val="00037FDD"/>
    <w:rsid w:val="00043240"/>
    <w:rsid w:val="00044361"/>
    <w:rsid w:val="00044F9E"/>
    <w:rsid w:val="000456A3"/>
    <w:rsid w:val="0004643F"/>
    <w:rsid w:val="00050176"/>
    <w:rsid w:val="00050873"/>
    <w:rsid w:val="00054695"/>
    <w:rsid w:val="000548A6"/>
    <w:rsid w:val="0005616D"/>
    <w:rsid w:val="00056C88"/>
    <w:rsid w:val="000573EB"/>
    <w:rsid w:val="00060351"/>
    <w:rsid w:val="00066782"/>
    <w:rsid w:val="00070EE6"/>
    <w:rsid w:val="000710C7"/>
    <w:rsid w:val="00071AE7"/>
    <w:rsid w:val="00075931"/>
    <w:rsid w:val="00075FFA"/>
    <w:rsid w:val="00077BFA"/>
    <w:rsid w:val="00081590"/>
    <w:rsid w:val="000826B9"/>
    <w:rsid w:val="00083E18"/>
    <w:rsid w:val="00084BB3"/>
    <w:rsid w:val="00085C8A"/>
    <w:rsid w:val="000862B4"/>
    <w:rsid w:val="00087753"/>
    <w:rsid w:val="000903C0"/>
    <w:rsid w:val="000936CF"/>
    <w:rsid w:val="00095600"/>
    <w:rsid w:val="00095C0A"/>
    <w:rsid w:val="000A082E"/>
    <w:rsid w:val="000A530B"/>
    <w:rsid w:val="000B33C8"/>
    <w:rsid w:val="000B50FD"/>
    <w:rsid w:val="000B5726"/>
    <w:rsid w:val="000B7077"/>
    <w:rsid w:val="000C025B"/>
    <w:rsid w:val="000C02C1"/>
    <w:rsid w:val="000C3028"/>
    <w:rsid w:val="000C5633"/>
    <w:rsid w:val="000C6B5E"/>
    <w:rsid w:val="000C6C10"/>
    <w:rsid w:val="000D05EF"/>
    <w:rsid w:val="000D252B"/>
    <w:rsid w:val="000D2E8C"/>
    <w:rsid w:val="000D3895"/>
    <w:rsid w:val="000D616B"/>
    <w:rsid w:val="000D6EA9"/>
    <w:rsid w:val="000D7825"/>
    <w:rsid w:val="000D79F2"/>
    <w:rsid w:val="000E13E2"/>
    <w:rsid w:val="000E20EA"/>
    <w:rsid w:val="000F12FE"/>
    <w:rsid w:val="000F1AE6"/>
    <w:rsid w:val="000F5E36"/>
    <w:rsid w:val="000F66C0"/>
    <w:rsid w:val="000F7757"/>
    <w:rsid w:val="00100BB1"/>
    <w:rsid w:val="001018A9"/>
    <w:rsid w:val="001035D2"/>
    <w:rsid w:val="00103BC3"/>
    <w:rsid w:val="00105DDE"/>
    <w:rsid w:val="001065B0"/>
    <w:rsid w:val="0010662D"/>
    <w:rsid w:val="00113C36"/>
    <w:rsid w:val="0011444C"/>
    <w:rsid w:val="001147F2"/>
    <w:rsid w:val="00115C27"/>
    <w:rsid w:val="00116790"/>
    <w:rsid w:val="00122008"/>
    <w:rsid w:val="00123A40"/>
    <w:rsid w:val="00124D34"/>
    <w:rsid w:val="0012578A"/>
    <w:rsid w:val="001257FD"/>
    <w:rsid w:val="00125D2E"/>
    <w:rsid w:val="001268DA"/>
    <w:rsid w:val="00127FC5"/>
    <w:rsid w:val="00130010"/>
    <w:rsid w:val="00132DE2"/>
    <w:rsid w:val="001330D8"/>
    <w:rsid w:val="001364BC"/>
    <w:rsid w:val="00136AE9"/>
    <w:rsid w:val="00137809"/>
    <w:rsid w:val="00137C69"/>
    <w:rsid w:val="0014058E"/>
    <w:rsid w:val="00143094"/>
    <w:rsid w:val="0014316E"/>
    <w:rsid w:val="00150250"/>
    <w:rsid w:val="00150598"/>
    <w:rsid w:val="00150E7B"/>
    <w:rsid w:val="00151551"/>
    <w:rsid w:val="0015269D"/>
    <w:rsid w:val="00154873"/>
    <w:rsid w:val="001552BD"/>
    <w:rsid w:val="00157B8C"/>
    <w:rsid w:val="00162D3B"/>
    <w:rsid w:val="00164226"/>
    <w:rsid w:val="001662D6"/>
    <w:rsid w:val="00166E91"/>
    <w:rsid w:val="00166FA4"/>
    <w:rsid w:val="001742CC"/>
    <w:rsid w:val="001746AD"/>
    <w:rsid w:val="001750AC"/>
    <w:rsid w:val="00176ADD"/>
    <w:rsid w:val="00181586"/>
    <w:rsid w:val="00181B95"/>
    <w:rsid w:val="00182349"/>
    <w:rsid w:val="00182F16"/>
    <w:rsid w:val="00183473"/>
    <w:rsid w:val="001854C4"/>
    <w:rsid w:val="00185743"/>
    <w:rsid w:val="001859BD"/>
    <w:rsid w:val="00185AE5"/>
    <w:rsid w:val="00187C9C"/>
    <w:rsid w:val="00187F19"/>
    <w:rsid w:val="00191AD1"/>
    <w:rsid w:val="0019200B"/>
    <w:rsid w:val="00193673"/>
    <w:rsid w:val="001972A4"/>
    <w:rsid w:val="00197D89"/>
    <w:rsid w:val="001A33C8"/>
    <w:rsid w:val="001A35D0"/>
    <w:rsid w:val="001A50BC"/>
    <w:rsid w:val="001A5BCA"/>
    <w:rsid w:val="001B02A2"/>
    <w:rsid w:val="001B166D"/>
    <w:rsid w:val="001B2675"/>
    <w:rsid w:val="001B33EA"/>
    <w:rsid w:val="001B4403"/>
    <w:rsid w:val="001B498A"/>
    <w:rsid w:val="001B59D5"/>
    <w:rsid w:val="001B770A"/>
    <w:rsid w:val="001C0F0C"/>
    <w:rsid w:val="001C1B28"/>
    <w:rsid w:val="001C1D84"/>
    <w:rsid w:val="001C2CD2"/>
    <w:rsid w:val="001C2F96"/>
    <w:rsid w:val="001C3393"/>
    <w:rsid w:val="001C34C5"/>
    <w:rsid w:val="001C40B7"/>
    <w:rsid w:val="001C53BA"/>
    <w:rsid w:val="001C6FED"/>
    <w:rsid w:val="001C751B"/>
    <w:rsid w:val="001D0D8F"/>
    <w:rsid w:val="001D1482"/>
    <w:rsid w:val="001D1D6C"/>
    <w:rsid w:val="001D3E94"/>
    <w:rsid w:val="001E0A47"/>
    <w:rsid w:val="001E1E37"/>
    <w:rsid w:val="001E3518"/>
    <w:rsid w:val="001E5F81"/>
    <w:rsid w:val="001F313D"/>
    <w:rsid w:val="001F4011"/>
    <w:rsid w:val="001F64F7"/>
    <w:rsid w:val="001F687E"/>
    <w:rsid w:val="001F71A7"/>
    <w:rsid w:val="001F7C64"/>
    <w:rsid w:val="00200159"/>
    <w:rsid w:val="00200EEA"/>
    <w:rsid w:val="00204A66"/>
    <w:rsid w:val="002076BC"/>
    <w:rsid w:val="002261FA"/>
    <w:rsid w:val="002266A6"/>
    <w:rsid w:val="00226DF3"/>
    <w:rsid w:val="00227A19"/>
    <w:rsid w:val="00233D64"/>
    <w:rsid w:val="002356B6"/>
    <w:rsid w:val="0023616F"/>
    <w:rsid w:val="002364A4"/>
    <w:rsid w:val="00240667"/>
    <w:rsid w:val="002420E4"/>
    <w:rsid w:val="00242A58"/>
    <w:rsid w:val="00245E59"/>
    <w:rsid w:val="00246477"/>
    <w:rsid w:val="002530EF"/>
    <w:rsid w:val="00253883"/>
    <w:rsid w:val="00255370"/>
    <w:rsid w:val="00263F4B"/>
    <w:rsid w:val="00264165"/>
    <w:rsid w:val="00264D86"/>
    <w:rsid w:val="002660F2"/>
    <w:rsid w:val="002667B2"/>
    <w:rsid w:val="00267670"/>
    <w:rsid w:val="00270E07"/>
    <w:rsid w:val="002723F4"/>
    <w:rsid w:val="00272BA0"/>
    <w:rsid w:val="002733C1"/>
    <w:rsid w:val="002738BB"/>
    <w:rsid w:val="00273C00"/>
    <w:rsid w:val="00274C1C"/>
    <w:rsid w:val="00281745"/>
    <w:rsid w:val="00286DC9"/>
    <w:rsid w:val="00287A17"/>
    <w:rsid w:val="00297ED4"/>
    <w:rsid w:val="002A0C82"/>
    <w:rsid w:val="002A17B6"/>
    <w:rsid w:val="002A3E73"/>
    <w:rsid w:val="002A7E10"/>
    <w:rsid w:val="002B4E97"/>
    <w:rsid w:val="002C17C6"/>
    <w:rsid w:val="002C1903"/>
    <w:rsid w:val="002C296A"/>
    <w:rsid w:val="002C5498"/>
    <w:rsid w:val="002C57C5"/>
    <w:rsid w:val="002C7959"/>
    <w:rsid w:val="002D1973"/>
    <w:rsid w:val="002D1B3B"/>
    <w:rsid w:val="002E0449"/>
    <w:rsid w:val="002E1852"/>
    <w:rsid w:val="002E1CF0"/>
    <w:rsid w:val="002E2314"/>
    <w:rsid w:val="002E23A1"/>
    <w:rsid w:val="002E2658"/>
    <w:rsid w:val="002E4B0B"/>
    <w:rsid w:val="002E614B"/>
    <w:rsid w:val="002E71C2"/>
    <w:rsid w:val="002E72BB"/>
    <w:rsid w:val="002F1F9E"/>
    <w:rsid w:val="002F3176"/>
    <w:rsid w:val="002F55E1"/>
    <w:rsid w:val="002F561C"/>
    <w:rsid w:val="00300D16"/>
    <w:rsid w:val="00305002"/>
    <w:rsid w:val="003052BE"/>
    <w:rsid w:val="003102E1"/>
    <w:rsid w:val="0031122C"/>
    <w:rsid w:val="0031195B"/>
    <w:rsid w:val="003123DB"/>
    <w:rsid w:val="003147E1"/>
    <w:rsid w:val="0031490B"/>
    <w:rsid w:val="00316B29"/>
    <w:rsid w:val="00317901"/>
    <w:rsid w:val="00323079"/>
    <w:rsid w:val="00325BCD"/>
    <w:rsid w:val="003304DA"/>
    <w:rsid w:val="0033142E"/>
    <w:rsid w:val="0033323B"/>
    <w:rsid w:val="00333EEC"/>
    <w:rsid w:val="00334AB3"/>
    <w:rsid w:val="00334B7E"/>
    <w:rsid w:val="00334E73"/>
    <w:rsid w:val="00336DB5"/>
    <w:rsid w:val="00340D7C"/>
    <w:rsid w:val="00341EEB"/>
    <w:rsid w:val="00343E0C"/>
    <w:rsid w:val="00345B5E"/>
    <w:rsid w:val="00347716"/>
    <w:rsid w:val="00347DDF"/>
    <w:rsid w:val="00354D00"/>
    <w:rsid w:val="00354D0B"/>
    <w:rsid w:val="00357274"/>
    <w:rsid w:val="003674A2"/>
    <w:rsid w:val="003676DD"/>
    <w:rsid w:val="0037117D"/>
    <w:rsid w:val="0037203C"/>
    <w:rsid w:val="0037303B"/>
    <w:rsid w:val="0038217F"/>
    <w:rsid w:val="00382F31"/>
    <w:rsid w:val="0038412D"/>
    <w:rsid w:val="00384BEB"/>
    <w:rsid w:val="00385BCB"/>
    <w:rsid w:val="003862CF"/>
    <w:rsid w:val="00386D64"/>
    <w:rsid w:val="0039131F"/>
    <w:rsid w:val="00392E55"/>
    <w:rsid w:val="00393117"/>
    <w:rsid w:val="00394DE0"/>
    <w:rsid w:val="003971ED"/>
    <w:rsid w:val="003A18E3"/>
    <w:rsid w:val="003A3B99"/>
    <w:rsid w:val="003A403D"/>
    <w:rsid w:val="003A6328"/>
    <w:rsid w:val="003A6E1F"/>
    <w:rsid w:val="003A6F11"/>
    <w:rsid w:val="003B0962"/>
    <w:rsid w:val="003B17A9"/>
    <w:rsid w:val="003B673E"/>
    <w:rsid w:val="003B7724"/>
    <w:rsid w:val="003B7DF9"/>
    <w:rsid w:val="003C0AC9"/>
    <w:rsid w:val="003C3123"/>
    <w:rsid w:val="003C4BCE"/>
    <w:rsid w:val="003C6353"/>
    <w:rsid w:val="003D075B"/>
    <w:rsid w:val="003D1C47"/>
    <w:rsid w:val="003D2498"/>
    <w:rsid w:val="003D2B91"/>
    <w:rsid w:val="003D4E1A"/>
    <w:rsid w:val="003D5195"/>
    <w:rsid w:val="003D7222"/>
    <w:rsid w:val="003E3B12"/>
    <w:rsid w:val="003E442D"/>
    <w:rsid w:val="003E4A6A"/>
    <w:rsid w:val="003E5444"/>
    <w:rsid w:val="003E56BE"/>
    <w:rsid w:val="003E6151"/>
    <w:rsid w:val="003F04C8"/>
    <w:rsid w:val="003F22DE"/>
    <w:rsid w:val="003F2447"/>
    <w:rsid w:val="003F4AC1"/>
    <w:rsid w:val="003F5336"/>
    <w:rsid w:val="003F5413"/>
    <w:rsid w:val="003F55C2"/>
    <w:rsid w:val="003F5E0D"/>
    <w:rsid w:val="003F7C37"/>
    <w:rsid w:val="00400BD4"/>
    <w:rsid w:val="00403737"/>
    <w:rsid w:val="00407EF6"/>
    <w:rsid w:val="00410F10"/>
    <w:rsid w:val="00411B72"/>
    <w:rsid w:val="00411CE6"/>
    <w:rsid w:val="004142A5"/>
    <w:rsid w:val="004146DD"/>
    <w:rsid w:val="0041616A"/>
    <w:rsid w:val="00421B60"/>
    <w:rsid w:val="0042679A"/>
    <w:rsid w:val="0042724D"/>
    <w:rsid w:val="00430026"/>
    <w:rsid w:val="00431F3D"/>
    <w:rsid w:val="00432339"/>
    <w:rsid w:val="00432E75"/>
    <w:rsid w:val="00433625"/>
    <w:rsid w:val="004340CF"/>
    <w:rsid w:val="0043480B"/>
    <w:rsid w:val="0043779A"/>
    <w:rsid w:val="00440948"/>
    <w:rsid w:val="00442EC8"/>
    <w:rsid w:val="00444466"/>
    <w:rsid w:val="00444559"/>
    <w:rsid w:val="0044693B"/>
    <w:rsid w:val="00446DFA"/>
    <w:rsid w:val="00455CBB"/>
    <w:rsid w:val="00456B21"/>
    <w:rsid w:val="004579B3"/>
    <w:rsid w:val="004608D4"/>
    <w:rsid w:val="00460C12"/>
    <w:rsid w:val="00460DF9"/>
    <w:rsid w:val="004613D6"/>
    <w:rsid w:val="00461AFD"/>
    <w:rsid w:val="00461DD3"/>
    <w:rsid w:val="00462C86"/>
    <w:rsid w:val="00463FCE"/>
    <w:rsid w:val="00464072"/>
    <w:rsid w:val="00464E58"/>
    <w:rsid w:val="00466B4F"/>
    <w:rsid w:val="00466EEA"/>
    <w:rsid w:val="00470C0A"/>
    <w:rsid w:val="00471436"/>
    <w:rsid w:val="00471627"/>
    <w:rsid w:val="00471855"/>
    <w:rsid w:val="0047598B"/>
    <w:rsid w:val="004814A5"/>
    <w:rsid w:val="00481D28"/>
    <w:rsid w:val="00481E88"/>
    <w:rsid w:val="00484F48"/>
    <w:rsid w:val="004915F8"/>
    <w:rsid w:val="004940BE"/>
    <w:rsid w:val="004953D2"/>
    <w:rsid w:val="0049621D"/>
    <w:rsid w:val="00496527"/>
    <w:rsid w:val="004966DA"/>
    <w:rsid w:val="004A1FE5"/>
    <w:rsid w:val="004A5178"/>
    <w:rsid w:val="004A73F8"/>
    <w:rsid w:val="004B0432"/>
    <w:rsid w:val="004B085B"/>
    <w:rsid w:val="004B0C79"/>
    <w:rsid w:val="004B1433"/>
    <w:rsid w:val="004B23CA"/>
    <w:rsid w:val="004B256B"/>
    <w:rsid w:val="004B389C"/>
    <w:rsid w:val="004B3A30"/>
    <w:rsid w:val="004B3DE9"/>
    <w:rsid w:val="004B4038"/>
    <w:rsid w:val="004B41F5"/>
    <w:rsid w:val="004B4871"/>
    <w:rsid w:val="004B6757"/>
    <w:rsid w:val="004B68F8"/>
    <w:rsid w:val="004B7C1E"/>
    <w:rsid w:val="004C1A5C"/>
    <w:rsid w:val="004C1AE9"/>
    <w:rsid w:val="004C2835"/>
    <w:rsid w:val="004C4E9B"/>
    <w:rsid w:val="004C51D4"/>
    <w:rsid w:val="004C5C67"/>
    <w:rsid w:val="004C760B"/>
    <w:rsid w:val="004D007B"/>
    <w:rsid w:val="004D0FA3"/>
    <w:rsid w:val="004D22E4"/>
    <w:rsid w:val="004D3720"/>
    <w:rsid w:val="004D3EAC"/>
    <w:rsid w:val="004E0C5C"/>
    <w:rsid w:val="004E28F4"/>
    <w:rsid w:val="004E487A"/>
    <w:rsid w:val="004E54F5"/>
    <w:rsid w:val="004E554A"/>
    <w:rsid w:val="004E58CE"/>
    <w:rsid w:val="004E7A9F"/>
    <w:rsid w:val="004F3FA6"/>
    <w:rsid w:val="004F5CAF"/>
    <w:rsid w:val="00503FF6"/>
    <w:rsid w:val="00504027"/>
    <w:rsid w:val="005042B4"/>
    <w:rsid w:val="00504F97"/>
    <w:rsid w:val="00504FFD"/>
    <w:rsid w:val="0050506B"/>
    <w:rsid w:val="005078FC"/>
    <w:rsid w:val="0051015E"/>
    <w:rsid w:val="005107C7"/>
    <w:rsid w:val="00511C79"/>
    <w:rsid w:val="00513776"/>
    <w:rsid w:val="00513F46"/>
    <w:rsid w:val="00514C94"/>
    <w:rsid w:val="00515B09"/>
    <w:rsid w:val="005163BF"/>
    <w:rsid w:val="005173DE"/>
    <w:rsid w:val="00520ABE"/>
    <w:rsid w:val="00520AD1"/>
    <w:rsid w:val="0052338E"/>
    <w:rsid w:val="00524909"/>
    <w:rsid w:val="00524FA3"/>
    <w:rsid w:val="00525474"/>
    <w:rsid w:val="0052687D"/>
    <w:rsid w:val="00526F53"/>
    <w:rsid w:val="00531665"/>
    <w:rsid w:val="0053166A"/>
    <w:rsid w:val="00531ED9"/>
    <w:rsid w:val="00535135"/>
    <w:rsid w:val="00536430"/>
    <w:rsid w:val="00536F32"/>
    <w:rsid w:val="00540FE7"/>
    <w:rsid w:val="00542028"/>
    <w:rsid w:val="00543A5B"/>
    <w:rsid w:val="005459B0"/>
    <w:rsid w:val="00546995"/>
    <w:rsid w:val="00553690"/>
    <w:rsid w:val="00555AC5"/>
    <w:rsid w:val="0055622C"/>
    <w:rsid w:val="005562F3"/>
    <w:rsid w:val="00561A67"/>
    <w:rsid w:val="005625B7"/>
    <w:rsid w:val="005628DF"/>
    <w:rsid w:val="005629A3"/>
    <w:rsid w:val="00563196"/>
    <w:rsid w:val="00570836"/>
    <w:rsid w:val="00571DE2"/>
    <w:rsid w:val="00571E0C"/>
    <w:rsid w:val="00571FA4"/>
    <w:rsid w:val="00572897"/>
    <w:rsid w:val="0057352A"/>
    <w:rsid w:val="005745E7"/>
    <w:rsid w:val="00574800"/>
    <w:rsid w:val="00574AD0"/>
    <w:rsid w:val="00577F96"/>
    <w:rsid w:val="0058047E"/>
    <w:rsid w:val="00580E05"/>
    <w:rsid w:val="0058134D"/>
    <w:rsid w:val="0058353A"/>
    <w:rsid w:val="00584DF4"/>
    <w:rsid w:val="0058594B"/>
    <w:rsid w:val="00586D8F"/>
    <w:rsid w:val="00587E76"/>
    <w:rsid w:val="00590E67"/>
    <w:rsid w:val="00592110"/>
    <w:rsid w:val="00592A73"/>
    <w:rsid w:val="00592B48"/>
    <w:rsid w:val="005943FE"/>
    <w:rsid w:val="00594A45"/>
    <w:rsid w:val="00594E22"/>
    <w:rsid w:val="005977BD"/>
    <w:rsid w:val="005A12EA"/>
    <w:rsid w:val="005A52F0"/>
    <w:rsid w:val="005A5ED8"/>
    <w:rsid w:val="005A66FA"/>
    <w:rsid w:val="005A7108"/>
    <w:rsid w:val="005B3F55"/>
    <w:rsid w:val="005B558C"/>
    <w:rsid w:val="005C03D7"/>
    <w:rsid w:val="005C3149"/>
    <w:rsid w:val="005C31FC"/>
    <w:rsid w:val="005C5F8F"/>
    <w:rsid w:val="005C7DCA"/>
    <w:rsid w:val="005D15D8"/>
    <w:rsid w:val="005D221D"/>
    <w:rsid w:val="005D6CF3"/>
    <w:rsid w:val="005D7DE5"/>
    <w:rsid w:val="005D7F17"/>
    <w:rsid w:val="005E13FA"/>
    <w:rsid w:val="005E3196"/>
    <w:rsid w:val="005E37DE"/>
    <w:rsid w:val="005E55EA"/>
    <w:rsid w:val="005E7171"/>
    <w:rsid w:val="005F24CC"/>
    <w:rsid w:val="005F25F8"/>
    <w:rsid w:val="005F3DC0"/>
    <w:rsid w:val="00601236"/>
    <w:rsid w:val="00610D95"/>
    <w:rsid w:val="00612AB8"/>
    <w:rsid w:val="00613AA6"/>
    <w:rsid w:val="00615365"/>
    <w:rsid w:val="006234AA"/>
    <w:rsid w:val="00624B1F"/>
    <w:rsid w:val="00625F62"/>
    <w:rsid w:val="00626CCF"/>
    <w:rsid w:val="00635F7F"/>
    <w:rsid w:val="00637F03"/>
    <w:rsid w:val="006425E0"/>
    <w:rsid w:val="00645DBD"/>
    <w:rsid w:val="00650DCA"/>
    <w:rsid w:val="0065205F"/>
    <w:rsid w:val="00652E19"/>
    <w:rsid w:val="0065565B"/>
    <w:rsid w:val="00656E0D"/>
    <w:rsid w:val="00660E52"/>
    <w:rsid w:val="00661000"/>
    <w:rsid w:val="00662E7E"/>
    <w:rsid w:val="006657C4"/>
    <w:rsid w:val="006657FA"/>
    <w:rsid w:val="00665A91"/>
    <w:rsid w:val="0066729E"/>
    <w:rsid w:val="00674255"/>
    <w:rsid w:val="0067439D"/>
    <w:rsid w:val="00676F82"/>
    <w:rsid w:val="00684AE2"/>
    <w:rsid w:val="00685A62"/>
    <w:rsid w:val="006868C5"/>
    <w:rsid w:val="006929DB"/>
    <w:rsid w:val="00693187"/>
    <w:rsid w:val="00695C09"/>
    <w:rsid w:val="00695DB8"/>
    <w:rsid w:val="006A08EA"/>
    <w:rsid w:val="006A3317"/>
    <w:rsid w:val="006A3328"/>
    <w:rsid w:val="006B23A8"/>
    <w:rsid w:val="006B4975"/>
    <w:rsid w:val="006B55A3"/>
    <w:rsid w:val="006B774D"/>
    <w:rsid w:val="006C12AE"/>
    <w:rsid w:val="006C3664"/>
    <w:rsid w:val="006C41A0"/>
    <w:rsid w:val="006C5BA3"/>
    <w:rsid w:val="006C6617"/>
    <w:rsid w:val="006C70E9"/>
    <w:rsid w:val="006D088B"/>
    <w:rsid w:val="006D0ADF"/>
    <w:rsid w:val="006D4E8F"/>
    <w:rsid w:val="006D50E7"/>
    <w:rsid w:val="006D610F"/>
    <w:rsid w:val="006E0BA5"/>
    <w:rsid w:val="006E1867"/>
    <w:rsid w:val="006E4957"/>
    <w:rsid w:val="006E557E"/>
    <w:rsid w:val="006E59AA"/>
    <w:rsid w:val="006E7E35"/>
    <w:rsid w:val="006F3904"/>
    <w:rsid w:val="006F4108"/>
    <w:rsid w:val="006F749D"/>
    <w:rsid w:val="006F7C1F"/>
    <w:rsid w:val="0070060D"/>
    <w:rsid w:val="00704939"/>
    <w:rsid w:val="007049E0"/>
    <w:rsid w:val="00704D29"/>
    <w:rsid w:val="00704FA9"/>
    <w:rsid w:val="00706E6A"/>
    <w:rsid w:val="0071026E"/>
    <w:rsid w:val="00711256"/>
    <w:rsid w:val="0071184D"/>
    <w:rsid w:val="00712229"/>
    <w:rsid w:val="00712C00"/>
    <w:rsid w:val="007162AC"/>
    <w:rsid w:val="00716C2F"/>
    <w:rsid w:val="00717F4E"/>
    <w:rsid w:val="0072280A"/>
    <w:rsid w:val="00722DAB"/>
    <w:rsid w:val="00723E47"/>
    <w:rsid w:val="00723F9E"/>
    <w:rsid w:val="0072599E"/>
    <w:rsid w:val="007269D4"/>
    <w:rsid w:val="0072724E"/>
    <w:rsid w:val="00735B4E"/>
    <w:rsid w:val="00741A71"/>
    <w:rsid w:val="00743A7C"/>
    <w:rsid w:val="007457CB"/>
    <w:rsid w:val="00745D68"/>
    <w:rsid w:val="007527A9"/>
    <w:rsid w:val="00752DDC"/>
    <w:rsid w:val="00753930"/>
    <w:rsid w:val="00755157"/>
    <w:rsid w:val="00755689"/>
    <w:rsid w:val="00755915"/>
    <w:rsid w:val="00755B19"/>
    <w:rsid w:val="00757B24"/>
    <w:rsid w:val="00757B3A"/>
    <w:rsid w:val="00760CA0"/>
    <w:rsid w:val="00761442"/>
    <w:rsid w:val="00762938"/>
    <w:rsid w:val="007632ED"/>
    <w:rsid w:val="00763566"/>
    <w:rsid w:val="00765906"/>
    <w:rsid w:val="00766749"/>
    <w:rsid w:val="00770B95"/>
    <w:rsid w:val="00772811"/>
    <w:rsid w:val="0078381C"/>
    <w:rsid w:val="0078665F"/>
    <w:rsid w:val="0079414E"/>
    <w:rsid w:val="00796443"/>
    <w:rsid w:val="00797F4A"/>
    <w:rsid w:val="007A12B6"/>
    <w:rsid w:val="007A4B81"/>
    <w:rsid w:val="007A7E48"/>
    <w:rsid w:val="007B04CC"/>
    <w:rsid w:val="007B6757"/>
    <w:rsid w:val="007C162E"/>
    <w:rsid w:val="007C2436"/>
    <w:rsid w:val="007C67C0"/>
    <w:rsid w:val="007D2272"/>
    <w:rsid w:val="007D44BB"/>
    <w:rsid w:val="007D5339"/>
    <w:rsid w:val="007D5DCD"/>
    <w:rsid w:val="007D60D7"/>
    <w:rsid w:val="007D703A"/>
    <w:rsid w:val="007D7D4F"/>
    <w:rsid w:val="007E03C7"/>
    <w:rsid w:val="007E31E2"/>
    <w:rsid w:val="007E3744"/>
    <w:rsid w:val="007E4027"/>
    <w:rsid w:val="007E5E58"/>
    <w:rsid w:val="007E6E5C"/>
    <w:rsid w:val="00804A3B"/>
    <w:rsid w:val="00805137"/>
    <w:rsid w:val="00805D1A"/>
    <w:rsid w:val="00806B1A"/>
    <w:rsid w:val="008072F1"/>
    <w:rsid w:val="00807991"/>
    <w:rsid w:val="00814AE4"/>
    <w:rsid w:val="00814BE4"/>
    <w:rsid w:val="00814EBB"/>
    <w:rsid w:val="00815D7D"/>
    <w:rsid w:val="0082038A"/>
    <w:rsid w:val="00820F68"/>
    <w:rsid w:val="008236AD"/>
    <w:rsid w:val="00827D1E"/>
    <w:rsid w:val="008301DB"/>
    <w:rsid w:val="0083164A"/>
    <w:rsid w:val="008319DF"/>
    <w:rsid w:val="008339F5"/>
    <w:rsid w:val="0083488A"/>
    <w:rsid w:val="00836A6D"/>
    <w:rsid w:val="008418A5"/>
    <w:rsid w:val="00845639"/>
    <w:rsid w:val="00847E1D"/>
    <w:rsid w:val="00847F12"/>
    <w:rsid w:val="0085026D"/>
    <w:rsid w:val="00852652"/>
    <w:rsid w:val="00853B32"/>
    <w:rsid w:val="0086005C"/>
    <w:rsid w:val="0086028A"/>
    <w:rsid w:val="00861367"/>
    <w:rsid w:val="008620C6"/>
    <w:rsid w:val="00862683"/>
    <w:rsid w:val="0086387C"/>
    <w:rsid w:val="0086395B"/>
    <w:rsid w:val="00865AF8"/>
    <w:rsid w:val="0086689C"/>
    <w:rsid w:val="00873768"/>
    <w:rsid w:val="008742D8"/>
    <w:rsid w:val="008770D6"/>
    <w:rsid w:val="008840AE"/>
    <w:rsid w:val="008842D9"/>
    <w:rsid w:val="008854CC"/>
    <w:rsid w:val="008871F6"/>
    <w:rsid w:val="008873D3"/>
    <w:rsid w:val="00890E60"/>
    <w:rsid w:val="00894700"/>
    <w:rsid w:val="008949D1"/>
    <w:rsid w:val="008956D1"/>
    <w:rsid w:val="00895B6A"/>
    <w:rsid w:val="008960B1"/>
    <w:rsid w:val="008962F3"/>
    <w:rsid w:val="008968A4"/>
    <w:rsid w:val="00897D36"/>
    <w:rsid w:val="008A001F"/>
    <w:rsid w:val="008A02FD"/>
    <w:rsid w:val="008A34BE"/>
    <w:rsid w:val="008A3594"/>
    <w:rsid w:val="008A3EA4"/>
    <w:rsid w:val="008A493A"/>
    <w:rsid w:val="008A76BF"/>
    <w:rsid w:val="008A78E8"/>
    <w:rsid w:val="008A7D0F"/>
    <w:rsid w:val="008B2DBF"/>
    <w:rsid w:val="008B3C26"/>
    <w:rsid w:val="008B51DC"/>
    <w:rsid w:val="008C017C"/>
    <w:rsid w:val="008C0838"/>
    <w:rsid w:val="008C16D9"/>
    <w:rsid w:val="008C1A92"/>
    <w:rsid w:val="008C42BE"/>
    <w:rsid w:val="008D2B20"/>
    <w:rsid w:val="008D5BA1"/>
    <w:rsid w:val="008D5FE2"/>
    <w:rsid w:val="008D787F"/>
    <w:rsid w:val="008E02A7"/>
    <w:rsid w:val="008E0526"/>
    <w:rsid w:val="008E0D9F"/>
    <w:rsid w:val="008E4210"/>
    <w:rsid w:val="008E4B25"/>
    <w:rsid w:val="008E54A6"/>
    <w:rsid w:val="008E56ED"/>
    <w:rsid w:val="008E6758"/>
    <w:rsid w:val="008E71E6"/>
    <w:rsid w:val="008F1631"/>
    <w:rsid w:val="008F1EB9"/>
    <w:rsid w:val="008F24EF"/>
    <w:rsid w:val="008F3587"/>
    <w:rsid w:val="008F3682"/>
    <w:rsid w:val="008F38B0"/>
    <w:rsid w:val="008F439A"/>
    <w:rsid w:val="008F64C4"/>
    <w:rsid w:val="008F77D6"/>
    <w:rsid w:val="00903049"/>
    <w:rsid w:val="00904F2E"/>
    <w:rsid w:val="00905241"/>
    <w:rsid w:val="00905808"/>
    <w:rsid w:val="00905A81"/>
    <w:rsid w:val="00905EE2"/>
    <w:rsid w:val="00906067"/>
    <w:rsid w:val="00907D00"/>
    <w:rsid w:val="0091315C"/>
    <w:rsid w:val="00913C71"/>
    <w:rsid w:val="00913EA0"/>
    <w:rsid w:val="009161A8"/>
    <w:rsid w:val="009206C2"/>
    <w:rsid w:val="009219B9"/>
    <w:rsid w:val="009219D1"/>
    <w:rsid w:val="00921FD3"/>
    <w:rsid w:val="009261C7"/>
    <w:rsid w:val="009314D5"/>
    <w:rsid w:val="00933E0C"/>
    <w:rsid w:val="0093745B"/>
    <w:rsid w:val="00940B72"/>
    <w:rsid w:val="009430C8"/>
    <w:rsid w:val="0094519D"/>
    <w:rsid w:val="009454A3"/>
    <w:rsid w:val="00945B26"/>
    <w:rsid w:val="00953F3A"/>
    <w:rsid w:val="00953F6B"/>
    <w:rsid w:val="009545EF"/>
    <w:rsid w:val="00954FC3"/>
    <w:rsid w:val="009566AE"/>
    <w:rsid w:val="00963343"/>
    <w:rsid w:val="00965FE4"/>
    <w:rsid w:val="009678EF"/>
    <w:rsid w:val="00967FB9"/>
    <w:rsid w:val="0097073A"/>
    <w:rsid w:val="00972B39"/>
    <w:rsid w:val="00972D59"/>
    <w:rsid w:val="0097372B"/>
    <w:rsid w:val="00973916"/>
    <w:rsid w:val="0098004D"/>
    <w:rsid w:val="009804BE"/>
    <w:rsid w:val="00983CD7"/>
    <w:rsid w:val="00983F7D"/>
    <w:rsid w:val="00985F6D"/>
    <w:rsid w:val="00987314"/>
    <w:rsid w:val="00987E90"/>
    <w:rsid w:val="00992971"/>
    <w:rsid w:val="0099544D"/>
    <w:rsid w:val="009A11A9"/>
    <w:rsid w:val="009A220B"/>
    <w:rsid w:val="009A27D1"/>
    <w:rsid w:val="009A3E6F"/>
    <w:rsid w:val="009A5448"/>
    <w:rsid w:val="009A6620"/>
    <w:rsid w:val="009A6D82"/>
    <w:rsid w:val="009B17A7"/>
    <w:rsid w:val="009B43FD"/>
    <w:rsid w:val="009B4EB4"/>
    <w:rsid w:val="009B6490"/>
    <w:rsid w:val="009B7CFA"/>
    <w:rsid w:val="009C163D"/>
    <w:rsid w:val="009C190D"/>
    <w:rsid w:val="009C3A08"/>
    <w:rsid w:val="009C440D"/>
    <w:rsid w:val="009C78D6"/>
    <w:rsid w:val="009C7CFD"/>
    <w:rsid w:val="009D159C"/>
    <w:rsid w:val="009D1E1B"/>
    <w:rsid w:val="009D2280"/>
    <w:rsid w:val="009D36CC"/>
    <w:rsid w:val="009D4829"/>
    <w:rsid w:val="009D63E8"/>
    <w:rsid w:val="009E247B"/>
    <w:rsid w:val="009E28D5"/>
    <w:rsid w:val="009E4335"/>
    <w:rsid w:val="009F08FF"/>
    <w:rsid w:val="009F0AE3"/>
    <w:rsid w:val="009F1D04"/>
    <w:rsid w:val="009F212D"/>
    <w:rsid w:val="009F35F7"/>
    <w:rsid w:val="009F491D"/>
    <w:rsid w:val="009F4B2D"/>
    <w:rsid w:val="00A006D0"/>
    <w:rsid w:val="00A00709"/>
    <w:rsid w:val="00A007B3"/>
    <w:rsid w:val="00A0140E"/>
    <w:rsid w:val="00A01F89"/>
    <w:rsid w:val="00A050C8"/>
    <w:rsid w:val="00A0758A"/>
    <w:rsid w:val="00A10759"/>
    <w:rsid w:val="00A11186"/>
    <w:rsid w:val="00A1171E"/>
    <w:rsid w:val="00A12376"/>
    <w:rsid w:val="00A1334E"/>
    <w:rsid w:val="00A158C0"/>
    <w:rsid w:val="00A16A6F"/>
    <w:rsid w:val="00A21E9D"/>
    <w:rsid w:val="00A22972"/>
    <w:rsid w:val="00A237B7"/>
    <w:rsid w:val="00A25493"/>
    <w:rsid w:val="00A27CCF"/>
    <w:rsid w:val="00A32128"/>
    <w:rsid w:val="00A34376"/>
    <w:rsid w:val="00A35B51"/>
    <w:rsid w:val="00A36978"/>
    <w:rsid w:val="00A36AE1"/>
    <w:rsid w:val="00A379DD"/>
    <w:rsid w:val="00A37FAE"/>
    <w:rsid w:val="00A42DAB"/>
    <w:rsid w:val="00A43135"/>
    <w:rsid w:val="00A452D1"/>
    <w:rsid w:val="00A50595"/>
    <w:rsid w:val="00A5160F"/>
    <w:rsid w:val="00A51ABE"/>
    <w:rsid w:val="00A54030"/>
    <w:rsid w:val="00A5438A"/>
    <w:rsid w:val="00A55C1D"/>
    <w:rsid w:val="00A56351"/>
    <w:rsid w:val="00A6190A"/>
    <w:rsid w:val="00A624ED"/>
    <w:rsid w:val="00A62C57"/>
    <w:rsid w:val="00A6422B"/>
    <w:rsid w:val="00A6463E"/>
    <w:rsid w:val="00A64FFC"/>
    <w:rsid w:val="00A70937"/>
    <w:rsid w:val="00A73356"/>
    <w:rsid w:val="00A7390E"/>
    <w:rsid w:val="00A74690"/>
    <w:rsid w:val="00A74FE6"/>
    <w:rsid w:val="00A7613C"/>
    <w:rsid w:val="00A82D2A"/>
    <w:rsid w:val="00A83333"/>
    <w:rsid w:val="00A860B2"/>
    <w:rsid w:val="00A86FFC"/>
    <w:rsid w:val="00A91CAA"/>
    <w:rsid w:val="00A9201A"/>
    <w:rsid w:val="00A92CEB"/>
    <w:rsid w:val="00A93920"/>
    <w:rsid w:val="00A939D5"/>
    <w:rsid w:val="00A93A76"/>
    <w:rsid w:val="00A945E0"/>
    <w:rsid w:val="00A955AA"/>
    <w:rsid w:val="00A967A3"/>
    <w:rsid w:val="00A9778A"/>
    <w:rsid w:val="00A97DE7"/>
    <w:rsid w:val="00AA09A3"/>
    <w:rsid w:val="00AA32FC"/>
    <w:rsid w:val="00AA3CD1"/>
    <w:rsid w:val="00AA69EB"/>
    <w:rsid w:val="00AB0EE1"/>
    <w:rsid w:val="00AB0EF1"/>
    <w:rsid w:val="00AB1CE0"/>
    <w:rsid w:val="00AB1FDA"/>
    <w:rsid w:val="00AB62F5"/>
    <w:rsid w:val="00AB7E6C"/>
    <w:rsid w:val="00AC1AA7"/>
    <w:rsid w:val="00AC1AE5"/>
    <w:rsid w:val="00AC23EA"/>
    <w:rsid w:val="00AC3A9E"/>
    <w:rsid w:val="00AC6FAD"/>
    <w:rsid w:val="00AC7A0D"/>
    <w:rsid w:val="00AD03B0"/>
    <w:rsid w:val="00AD1A3C"/>
    <w:rsid w:val="00AD1CB5"/>
    <w:rsid w:val="00AD43ED"/>
    <w:rsid w:val="00AD5658"/>
    <w:rsid w:val="00AD69D4"/>
    <w:rsid w:val="00AD6EE9"/>
    <w:rsid w:val="00AD7845"/>
    <w:rsid w:val="00AD7B81"/>
    <w:rsid w:val="00AD7FFB"/>
    <w:rsid w:val="00AE1478"/>
    <w:rsid w:val="00AE1DBF"/>
    <w:rsid w:val="00AE2168"/>
    <w:rsid w:val="00AE3A1A"/>
    <w:rsid w:val="00AE63AB"/>
    <w:rsid w:val="00AE6997"/>
    <w:rsid w:val="00AE6B29"/>
    <w:rsid w:val="00AF057E"/>
    <w:rsid w:val="00AF0DBB"/>
    <w:rsid w:val="00AF10D4"/>
    <w:rsid w:val="00AF1745"/>
    <w:rsid w:val="00AF1DC6"/>
    <w:rsid w:val="00AF2564"/>
    <w:rsid w:val="00AF4037"/>
    <w:rsid w:val="00AF46FE"/>
    <w:rsid w:val="00AF470B"/>
    <w:rsid w:val="00AF4EBD"/>
    <w:rsid w:val="00AF59C8"/>
    <w:rsid w:val="00AF7FA0"/>
    <w:rsid w:val="00B00F31"/>
    <w:rsid w:val="00B01AAF"/>
    <w:rsid w:val="00B069F5"/>
    <w:rsid w:val="00B06AEF"/>
    <w:rsid w:val="00B07310"/>
    <w:rsid w:val="00B07BAE"/>
    <w:rsid w:val="00B07DDB"/>
    <w:rsid w:val="00B10112"/>
    <w:rsid w:val="00B10524"/>
    <w:rsid w:val="00B109E4"/>
    <w:rsid w:val="00B119BE"/>
    <w:rsid w:val="00B11BD4"/>
    <w:rsid w:val="00B12328"/>
    <w:rsid w:val="00B17826"/>
    <w:rsid w:val="00B217CE"/>
    <w:rsid w:val="00B2336E"/>
    <w:rsid w:val="00B23875"/>
    <w:rsid w:val="00B23948"/>
    <w:rsid w:val="00B246CD"/>
    <w:rsid w:val="00B254F3"/>
    <w:rsid w:val="00B269E9"/>
    <w:rsid w:val="00B2731E"/>
    <w:rsid w:val="00B313B2"/>
    <w:rsid w:val="00B32324"/>
    <w:rsid w:val="00B33B06"/>
    <w:rsid w:val="00B34331"/>
    <w:rsid w:val="00B34567"/>
    <w:rsid w:val="00B35968"/>
    <w:rsid w:val="00B408D9"/>
    <w:rsid w:val="00B42D71"/>
    <w:rsid w:val="00B42DF7"/>
    <w:rsid w:val="00B45304"/>
    <w:rsid w:val="00B457DE"/>
    <w:rsid w:val="00B476F7"/>
    <w:rsid w:val="00B50013"/>
    <w:rsid w:val="00B51134"/>
    <w:rsid w:val="00B53613"/>
    <w:rsid w:val="00B558AB"/>
    <w:rsid w:val="00B61A80"/>
    <w:rsid w:val="00B6383D"/>
    <w:rsid w:val="00B63909"/>
    <w:rsid w:val="00B65E2E"/>
    <w:rsid w:val="00B66329"/>
    <w:rsid w:val="00B71A54"/>
    <w:rsid w:val="00B73A52"/>
    <w:rsid w:val="00B73F2F"/>
    <w:rsid w:val="00B7626A"/>
    <w:rsid w:val="00B7655D"/>
    <w:rsid w:val="00B770E0"/>
    <w:rsid w:val="00B81612"/>
    <w:rsid w:val="00B85CB0"/>
    <w:rsid w:val="00B86E69"/>
    <w:rsid w:val="00B914EA"/>
    <w:rsid w:val="00B92575"/>
    <w:rsid w:val="00B92D66"/>
    <w:rsid w:val="00B9649A"/>
    <w:rsid w:val="00BA061D"/>
    <w:rsid w:val="00BA2DE8"/>
    <w:rsid w:val="00BA2E56"/>
    <w:rsid w:val="00BA3FE3"/>
    <w:rsid w:val="00BA4A51"/>
    <w:rsid w:val="00BA56A3"/>
    <w:rsid w:val="00BA59B0"/>
    <w:rsid w:val="00BA6460"/>
    <w:rsid w:val="00BA7A7B"/>
    <w:rsid w:val="00BB0335"/>
    <w:rsid w:val="00BB0A58"/>
    <w:rsid w:val="00BB23A3"/>
    <w:rsid w:val="00BC2FDD"/>
    <w:rsid w:val="00BC3C2A"/>
    <w:rsid w:val="00BC7652"/>
    <w:rsid w:val="00BC7724"/>
    <w:rsid w:val="00BC7EE7"/>
    <w:rsid w:val="00BD3144"/>
    <w:rsid w:val="00BD35BE"/>
    <w:rsid w:val="00BD404D"/>
    <w:rsid w:val="00BD58C2"/>
    <w:rsid w:val="00BE2E0A"/>
    <w:rsid w:val="00BE61E8"/>
    <w:rsid w:val="00BF016D"/>
    <w:rsid w:val="00BF0409"/>
    <w:rsid w:val="00BF39EE"/>
    <w:rsid w:val="00BF41A9"/>
    <w:rsid w:val="00BF4C0A"/>
    <w:rsid w:val="00BF5700"/>
    <w:rsid w:val="00BF5CA9"/>
    <w:rsid w:val="00BF7646"/>
    <w:rsid w:val="00C02608"/>
    <w:rsid w:val="00C0360B"/>
    <w:rsid w:val="00C13B13"/>
    <w:rsid w:val="00C141CB"/>
    <w:rsid w:val="00C15354"/>
    <w:rsid w:val="00C16682"/>
    <w:rsid w:val="00C17372"/>
    <w:rsid w:val="00C20DCF"/>
    <w:rsid w:val="00C21748"/>
    <w:rsid w:val="00C22B6C"/>
    <w:rsid w:val="00C232DD"/>
    <w:rsid w:val="00C232FB"/>
    <w:rsid w:val="00C3056B"/>
    <w:rsid w:val="00C30DDE"/>
    <w:rsid w:val="00C3136B"/>
    <w:rsid w:val="00C32C98"/>
    <w:rsid w:val="00C337D8"/>
    <w:rsid w:val="00C35D42"/>
    <w:rsid w:val="00C36F8D"/>
    <w:rsid w:val="00C378CA"/>
    <w:rsid w:val="00C4040B"/>
    <w:rsid w:val="00C405F8"/>
    <w:rsid w:val="00C40EE3"/>
    <w:rsid w:val="00C41EBC"/>
    <w:rsid w:val="00C44148"/>
    <w:rsid w:val="00C4498F"/>
    <w:rsid w:val="00C4519A"/>
    <w:rsid w:val="00C45E04"/>
    <w:rsid w:val="00C479D2"/>
    <w:rsid w:val="00C47C96"/>
    <w:rsid w:val="00C503FD"/>
    <w:rsid w:val="00C51030"/>
    <w:rsid w:val="00C51AD9"/>
    <w:rsid w:val="00C5557A"/>
    <w:rsid w:val="00C57FF7"/>
    <w:rsid w:val="00C60258"/>
    <w:rsid w:val="00C612B1"/>
    <w:rsid w:val="00C644DB"/>
    <w:rsid w:val="00C64FF5"/>
    <w:rsid w:val="00C674EF"/>
    <w:rsid w:val="00C71210"/>
    <w:rsid w:val="00C71FF9"/>
    <w:rsid w:val="00C748A7"/>
    <w:rsid w:val="00C7557D"/>
    <w:rsid w:val="00C757D6"/>
    <w:rsid w:val="00C776DF"/>
    <w:rsid w:val="00C81496"/>
    <w:rsid w:val="00C81828"/>
    <w:rsid w:val="00C823C0"/>
    <w:rsid w:val="00C83783"/>
    <w:rsid w:val="00C876C8"/>
    <w:rsid w:val="00C90FE4"/>
    <w:rsid w:val="00C92518"/>
    <w:rsid w:val="00C92DB5"/>
    <w:rsid w:val="00C94D1E"/>
    <w:rsid w:val="00C95C55"/>
    <w:rsid w:val="00C97336"/>
    <w:rsid w:val="00CA06AB"/>
    <w:rsid w:val="00CA27D2"/>
    <w:rsid w:val="00CA2F5F"/>
    <w:rsid w:val="00CA41FB"/>
    <w:rsid w:val="00CA46A5"/>
    <w:rsid w:val="00CA4D7A"/>
    <w:rsid w:val="00CB1110"/>
    <w:rsid w:val="00CB3E5B"/>
    <w:rsid w:val="00CB5568"/>
    <w:rsid w:val="00CB5692"/>
    <w:rsid w:val="00CB7CE1"/>
    <w:rsid w:val="00CC57B0"/>
    <w:rsid w:val="00CC784A"/>
    <w:rsid w:val="00CD0814"/>
    <w:rsid w:val="00CD468B"/>
    <w:rsid w:val="00CD6594"/>
    <w:rsid w:val="00CD7654"/>
    <w:rsid w:val="00CE0472"/>
    <w:rsid w:val="00CE1E80"/>
    <w:rsid w:val="00CE315F"/>
    <w:rsid w:val="00CF274C"/>
    <w:rsid w:val="00CF6096"/>
    <w:rsid w:val="00D007A0"/>
    <w:rsid w:val="00D00DF5"/>
    <w:rsid w:val="00D0495F"/>
    <w:rsid w:val="00D04F11"/>
    <w:rsid w:val="00D04FC6"/>
    <w:rsid w:val="00D061BF"/>
    <w:rsid w:val="00D068D5"/>
    <w:rsid w:val="00D06C6E"/>
    <w:rsid w:val="00D152E8"/>
    <w:rsid w:val="00D15A0D"/>
    <w:rsid w:val="00D171E7"/>
    <w:rsid w:val="00D21226"/>
    <w:rsid w:val="00D22374"/>
    <w:rsid w:val="00D26451"/>
    <w:rsid w:val="00D26725"/>
    <w:rsid w:val="00D27572"/>
    <w:rsid w:val="00D278F4"/>
    <w:rsid w:val="00D31653"/>
    <w:rsid w:val="00D31AF0"/>
    <w:rsid w:val="00D33A2B"/>
    <w:rsid w:val="00D36086"/>
    <w:rsid w:val="00D36ED3"/>
    <w:rsid w:val="00D3704C"/>
    <w:rsid w:val="00D37724"/>
    <w:rsid w:val="00D417FB"/>
    <w:rsid w:val="00D421F0"/>
    <w:rsid w:val="00D45244"/>
    <w:rsid w:val="00D45D1D"/>
    <w:rsid w:val="00D46454"/>
    <w:rsid w:val="00D46A02"/>
    <w:rsid w:val="00D46D08"/>
    <w:rsid w:val="00D47FA6"/>
    <w:rsid w:val="00D50CB6"/>
    <w:rsid w:val="00D51944"/>
    <w:rsid w:val="00D52850"/>
    <w:rsid w:val="00D540DA"/>
    <w:rsid w:val="00D54739"/>
    <w:rsid w:val="00D54ABD"/>
    <w:rsid w:val="00D558C2"/>
    <w:rsid w:val="00D56BB2"/>
    <w:rsid w:val="00D5750A"/>
    <w:rsid w:val="00D57FCD"/>
    <w:rsid w:val="00D60ACD"/>
    <w:rsid w:val="00D61EEE"/>
    <w:rsid w:val="00D621D6"/>
    <w:rsid w:val="00D63BD9"/>
    <w:rsid w:val="00D63DC3"/>
    <w:rsid w:val="00D64481"/>
    <w:rsid w:val="00D64EA0"/>
    <w:rsid w:val="00D670E1"/>
    <w:rsid w:val="00D70A5D"/>
    <w:rsid w:val="00D70AE7"/>
    <w:rsid w:val="00D717F7"/>
    <w:rsid w:val="00D74DBE"/>
    <w:rsid w:val="00D80765"/>
    <w:rsid w:val="00D80F5A"/>
    <w:rsid w:val="00D810B3"/>
    <w:rsid w:val="00D83CBB"/>
    <w:rsid w:val="00D84235"/>
    <w:rsid w:val="00D8450C"/>
    <w:rsid w:val="00D91C45"/>
    <w:rsid w:val="00D93000"/>
    <w:rsid w:val="00D95A40"/>
    <w:rsid w:val="00D97E38"/>
    <w:rsid w:val="00DA3F6E"/>
    <w:rsid w:val="00DA4845"/>
    <w:rsid w:val="00DA592A"/>
    <w:rsid w:val="00DA6711"/>
    <w:rsid w:val="00DA6F4F"/>
    <w:rsid w:val="00DA713B"/>
    <w:rsid w:val="00DA7CA2"/>
    <w:rsid w:val="00DB1C92"/>
    <w:rsid w:val="00DB5BC8"/>
    <w:rsid w:val="00DB5CFD"/>
    <w:rsid w:val="00DB68E2"/>
    <w:rsid w:val="00DB6999"/>
    <w:rsid w:val="00DC1184"/>
    <w:rsid w:val="00DC1DF4"/>
    <w:rsid w:val="00DC2F6A"/>
    <w:rsid w:val="00DC350D"/>
    <w:rsid w:val="00DC3B4F"/>
    <w:rsid w:val="00DC4D7B"/>
    <w:rsid w:val="00DC55B1"/>
    <w:rsid w:val="00DC61A9"/>
    <w:rsid w:val="00DC7759"/>
    <w:rsid w:val="00DC7A97"/>
    <w:rsid w:val="00DD16A0"/>
    <w:rsid w:val="00DD1E22"/>
    <w:rsid w:val="00DD4147"/>
    <w:rsid w:val="00DD585D"/>
    <w:rsid w:val="00DD590F"/>
    <w:rsid w:val="00DD5AE4"/>
    <w:rsid w:val="00DD68BB"/>
    <w:rsid w:val="00DD6B73"/>
    <w:rsid w:val="00DD77F3"/>
    <w:rsid w:val="00DE1808"/>
    <w:rsid w:val="00DE1AA5"/>
    <w:rsid w:val="00DE1EB4"/>
    <w:rsid w:val="00DE23FF"/>
    <w:rsid w:val="00DE2E41"/>
    <w:rsid w:val="00DE32CB"/>
    <w:rsid w:val="00DE4AD0"/>
    <w:rsid w:val="00DE6B9F"/>
    <w:rsid w:val="00DE6DB6"/>
    <w:rsid w:val="00DF0063"/>
    <w:rsid w:val="00DF0ED7"/>
    <w:rsid w:val="00DF0F7E"/>
    <w:rsid w:val="00DF374A"/>
    <w:rsid w:val="00DF5B2A"/>
    <w:rsid w:val="00E02CDB"/>
    <w:rsid w:val="00E03284"/>
    <w:rsid w:val="00E0358A"/>
    <w:rsid w:val="00E04709"/>
    <w:rsid w:val="00E053A5"/>
    <w:rsid w:val="00E055E8"/>
    <w:rsid w:val="00E05F17"/>
    <w:rsid w:val="00E073A3"/>
    <w:rsid w:val="00E1199C"/>
    <w:rsid w:val="00E12A43"/>
    <w:rsid w:val="00E13C70"/>
    <w:rsid w:val="00E161AE"/>
    <w:rsid w:val="00E17B0C"/>
    <w:rsid w:val="00E201AB"/>
    <w:rsid w:val="00E20983"/>
    <w:rsid w:val="00E22679"/>
    <w:rsid w:val="00E24106"/>
    <w:rsid w:val="00E250FD"/>
    <w:rsid w:val="00E32FE5"/>
    <w:rsid w:val="00E371D0"/>
    <w:rsid w:val="00E41265"/>
    <w:rsid w:val="00E43F49"/>
    <w:rsid w:val="00E440D4"/>
    <w:rsid w:val="00E44DE5"/>
    <w:rsid w:val="00E45117"/>
    <w:rsid w:val="00E4614F"/>
    <w:rsid w:val="00E46FF1"/>
    <w:rsid w:val="00E521D4"/>
    <w:rsid w:val="00E543F2"/>
    <w:rsid w:val="00E54881"/>
    <w:rsid w:val="00E63CC2"/>
    <w:rsid w:val="00E65274"/>
    <w:rsid w:val="00E655DC"/>
    <w:rsid w:val="00E67C57"/>
    <w:rsid w:val="00E71752"/>
    <w:rsid w:val="00E7413A"/>
    <w:rsid w:val="00E758FE"/>
    <w:rsid w:val="00E75D59"/>
    <w:rsid w:val="00E761E0"/>
    <w:rsid w:val="00E77736"/>
    <w:rsid w:val="00E82A98"/>
    <w:rsid w:val="00E866E1"/>
    <w:rsid w:val="00E876E7"/>
    <w:rsid w:val="00E914FF"/>
    <w:rsid w:val="00E92FD5"/>
    <w:rsid w:val="00E934C0"/>
    <w:rsid w:val="00E941B2"/>
    <w:rsid w:val="00EA16F6"/>
    <w:rsid w:val="00EA2A5A"/>
    <w:rsid w:val="00EA3431"/>
    <w:rsid w:val="00EA3D7D"/>
    <w:rsid w:val="00EA45BE"/>
    <w:rsid w:val="00EA5548"/>
    <w:rsid w:val="00EA5D03"/>
    <w:rsid w:val="00EA7928"/>
    <w:rsid w:val="00EB1B07"/>
    <w:rsid w:val="00EB5BD9"/>
    <w:rsid w:val="00EC015D"/>
    <w:rsid w:val="00EC0D6A"/>
    <w:rsid w:val="00EC3E2F"/>
    <w:rsid w:val="00EC6562"/>
    <w:rsid w:val="00EC6934"/>
    <w:rsid w:val="00ED1855"/>
    <w:rsid w:val="00ED50E7"/>
    <w:rsid w:val="00ED6A46"/>
    <w:rsid w:val="00ED73D7"/>
    <w:rsid w:val="00EE1214"/>
    <w:rsid w:val="00EE2C90"/>
    <w:rsid w:val="00EE4040"/>
    <w:rsid w:val="00EE6DA9"/>
    <w:rsid w:val="00EE7D0C"/>
    <w:rsid w:val="00EF089A"/>
    <w:rsid w:val="00EF0AE3"/>
    <w:rsid w:val="00EF44D8"/>
    <w:rsid w:val="00EF4CCB"/>
    <w:rsid w:val="00EF6211"/>
    <w:rsid w:val="00F01EEF"/>
    <w:rsid w:val="00F027BF"/>
    <w:rsid w:val="00F05CBE"/>
    <w:rsid w:val="00F07D19"/>
    <w:rsid w:val="00F107E2"/>
    <w:rsid w:val="00F11668"/>
    <w:rsid w:val="00F137E4"/>
    <w:rsid w:val="00F14A71"/>
    <w:rsid w:val="00F14BD1"/>
    <w:rsid w:val="00F15E9E"/>
    <w:rsid w:val="00F2158E"/>
    <w:rsid w:val="00F21E3B"/>
    <w:rsid w:val="00F2233A"/>
    <w:rsid w:val="00F23118"/>
    <w:rsid w:val="00F32620"/>
    <w:rsid w:val="00F32952"/>
    <w:rsid w:val="00F40DA6"/>
    <w:rsid w:val="00F41921"/>
    <w:rsid w:val="00F42288"/>
    <w:rsid w:val="00F44E4B"/>
    <w:rsid w:val="00F46294"/>
    <w:rsid w:val="00F46D45"/>
    <w:rsid w:val="00F475A1"/>
    <w:rsid w:val="00F47BE1"/>
    <w:rsid w:val="00F47F55"/>
    <w:rsid w:val="00F5113E"/>
    <w:rsid w:val="00F51328"/>
    <w:rsid w:val="00F51CDD"/>
    <w:rsid w:val="00F52958"/>
    <w:rsid w:val="00F52F65"/>
    <w:rsid w:val="00F54E00"/>
    <w:rsid w:val="00F56D32"/>
    <w:rsid w:val="00F57AA4"/>
    <w:rsid w:val="00F57E78"/>
    <w:rsid w:val="00F6028D"/>
    <w:rsid w:val="00F64571"/>
    <w:rsid w:val="00F64ED7"/>
    <w:rsid w:val="00F65CC5"/>
    <w:rsid w:val="00F67DB5"/>
    <w:rsid w:val="00F70B03"/>
    <w:rsid w:val="00F75811"/>
    <w:rsid w:val="00F80180"/>
    <w:rsid w:val="00F8022E"/>
    <w:rsid w:val="00F80885"/>
    <w:rsid w:val="00F80DDE"/>
    <w:rsid w:val="00F8151B"/>
    <w:rsid w:val="00F820C5"/>
    <w:rsid w:val="00F830FD"/>
    <w:rsid w:val="00F844A1"/>
    <w:rsid w:val="00F85831"/>
    <w:rsid w:val="00F900C4"/>
    <w:rsid w:val="00F9157E"/>
    <w:rsid w:val="00F93706"/>
    <w:rsid w:val="00F93912"/>
    <w:rsid w:val="00F93973"/>
    <w:rsid w:val="00F95285"/>
    <w:rsid w:val="00FA067D"/>
    <w:rsid w:val="00FA4007"/>
    <w:rsid w:val="00FA72A7"/>
    <w:rsid w:val="00FA7B25"/>
    <w:rsid w:val="00FB0D4D"/>
    <w:rsid w:val="00FB1850"/>
    <w:rsid w:val="00FB3214"/>
    <w:rsid w:val="00FB412F"/>
    <w:rsid w:val="00FB4A7B"/>
    <w:rsid w:val="00FB71D0"/>
    <w:rsid w:val="00FB7D72"/>
    <w:rsid w:val="00FC2079"/>
    <w:rsid w:val="00FD05EF"/>
    <w:rsid w:val="00FD05FE"/>
    <w:rsid w:val="00FD1233"/>
    <w:rsid w:val="00FD1312"/>
    <w:rsid w:val="00FD6334"/>
    <w:rsid w:val="00FD660A"/>
    <w:rsid w:val="00FD67A0"/>
    <w:rsid w:val="00FD7AF1"/>
    <w:rsid w:val="00FE0EAE"/>
    <w:rsid w:val="00FE1AFE"/>
    <w:rsid w:val="00FE49ED"/>
    <w:rsid w:val="00FE6AE0"/>
    <w:rsid w:val="00FE6B89"/>
    <w:rsid w:val="00FF0CA7"/>
    <w:rsid w:val="00FF1187"/>
    <w:rsid w:val="00FF56C4"/>
    <w:rsid w:val="00FF6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4C16B32"/>
  <w15:chartTrackingRefBased/>
  <w15:docId w15:val="{CFA125CF-CD15-4AAA-AE6D-F075BB0F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826"/>
    <w:pPr>
      <w:suppressAutoHyphens/>
    </w:pPr>
    <w:rPr>
      <w:sz w:val="24"/>
      <w:szCs w:val="24"/>
      <w:lang w:eastAsia="zh-CN"/>
    </w:rPr>
  </w:style>
  <w:style w:type="paragraph" w:styleId="Titolo1">
    <w:name w:val="heading 1"/>
    <w:basedOn w:val="Normale"/>
    <w:link w:val="Titolo1Carattere"/>
    <w:uiPriority w:val="9"/>
    <w:qFormat/>
    <w:rsid w:val="00D417FB"/>
    <w:pPr>
      <w:suppressAutoHyphens w:val="0"/>
      <w:spacing w:before="100" w:beforeAutospacing="1" w:after="100" w:afterAutospacing="1"/>
      <w:outlineLvl w:val="0"/>
    </w:pPr>
    <w:rPr>
      <w:rFonts w:eastAsia="Calibri"/>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styleId="Enfasigrassetto">
    <w:name w:val="Strong"/>
    <w:uiPriority w:val="22"/>
    <w:qFormat/>
    <w:rPr>
      <w:b/>
      <w:bCs/>
    </w:rPr>
  </w:style>
  <w:style w:type="character" w:customStyle="1" w:styleId="IntestazioneCarattere">
    <w:name w:val="Intestazione Carattere"/>
    <w:rPr>
      <w:sz w:val="24"/>
      <w:szCs w:val="24"/>
    </w:rPr>
  </w:style>
  <w:style w:type="character" w:customStyle="1" w:styleId="TestofumettoCarattere">
    <w:name w:val="Testo fumetto Carattere"/>
    <w:rPr>
      <w:rFonts w:ascii="Tahoma" w:hAnsi="Tahoma" w:cs="Tahoma"/>
      <w:sz w:val="16"/>
      <w:szCs w:val="16"/>
    </w:rPr>
  </w:style>
  <w:style w:type="character" w:customStyle="1" w:styleId="Rimandocommento1">
    <w:name w:val="Rimando commento1"/>
    <w:rPr>
      <w:sz w:val="16"/>
      <w:szCs w:val="16"/>
    </w:rPr>
  </w:style>
  <w:style w:type="character" w:customStyle="1" w:styleId="TestocommentoCarattere">
    <w:name w:val="Testo commento Carattere"/>
    <w:uiPriority w:val="99"/>
  </w:style>
  <w:style w:type="character" w:customStyle="1" w:styleId="SoggettocommentoCarattere">
    <w:name w:val="Soggetto commento Carattere"/>
    <w:rPr>
      <w:b/>
      <w:bCs/>
    </w:rPr>
  </w:style>
  <w:style w:type="character" w:customStyle="1" w:styleId="PidipaginaCarattere">
    <w:name w:val="Piè di pagina Carattere"/>
    <w:uiPriority w:val="99"/>
    <w:rPr>
      <w:sz w:val="24"/>
      <w:szCs w:val="24"/>
    </w:rPr>
  </w:style>
  <w:style w:type="paragraph" w:customStyle="1" w:styleId="Heading">
    <w:name w:val="Heading"/>
    <w:basedOn w:val="Normale"/>
    <w:next w:val="Corpotesto"/>
    <w:pPr>
      <w:keepNext/>
      <w:spacing w:before="240" w:after="120"/>
    </w:pPr>
    <w:rPr>
      <w:rFonts w:ascii="Arial" w:eastAsia="Droid Sans Fallback" w:hAnsi="Arial" w:cs="Lohit Hindi"/>
      <w:sz w:val="28"/>
      <w:szCs w:val="28"/>
    </w:rPr>
  </w:style>
  <w:style w:type="paragraph" w:styleId="Corpotesto">
    <w:name w:val="Body Text"/>
    <w:basedOn w:val="Normale"/>
    <w:pPr>
      <w:spacing w:after="120"/>
    </w:pPr>
  </w:style>
  <w:style w:type="paragraph" w:styleId="Elenco">
    <w:name w:val="List"/>
    <w:basedOn w:val="Corpotesto"/>
    <w:rPr>
      <w:rFonts w:cs="Lohit Hindi"/>
    </w:rPr>
  </w:style>
  <w:style w:type="paragraph" w:styleId="Didascalia">
    <w:name w:val="caption"/>
    <w:basedOn w:val="Normale"/>
    <w:qFormat/>
    <w:pPr>
      <w:suppressLineNumbers/>
      <w:spacing w:before="120" w:after="120"/>
    </w:pPr>
    <w:rPr>
      <w:rFonts w:cs="Lohit Hindi"/>
      <w:i/>
      <w:iCs/>
    </w:rPr>
  </w:style>
  <w:style w:type="paragraph" w:customStyle="1" w:styleId="Index">
    <w:name w:val="Index"/>
    <w:basedOn w:val="Normale"/>
    <w:pPr>
      <w:suppressLineNumbers/>
    </w:pPr>
    <w:rPr>
      <w:rFonts w:cs="Lohit Hindi"/>
    </w:rPr>
  </w:style>
  <w:style w:type="paragraph" w:styleId="Pidipagina">
    <w:name w:val="footer"/>
    <w:basedOn w:val="Normale"/>
    <w:uiPriority w:val="99"/>
    <w:pPr>
      <w:tabs>
        <w:tab w:val="center" w:pos="4819"/>
        <w:tab w:val="right" w:pos="9638"/>
      </w:tabs>
    </w:pPr>
    <w:rPr>
      <w:lang w:val="x-none"/>
    </w:rPr>
  </w:style>
  <w:style w:type="paragraph" w:styleId="Sottotitolo">
    <w:name w:val="Subtitle"/>
    <w:basedOn w:val="Normale"/>
    <w:next w:val="Corpotesto"/>
    <w:qFormat/>
    <w:pPr>
      <w:jc w:val="center"/>
    </w:pPr>
    <w:rPr>
      <w:rFonts w:ascii="Tahoma" w:hAnsi="Tahoma" w:cs="Tahoma"/>
      <w:b/>
      <w:sz w:val="28"/>
      <w:szCs w:val="20"/>
    </w:rPr>
  </w:style>
  <w:style w:type="paragraph" w:styleId="NormaleWeb">
    <w:name w:val="Normal (Web)"/>
    <w:basedOn w:val="Normale"/>
    <w:uiPriority w:val="99"/>
    <w:pPr>
      <w:spacing w:before="280" w:after="119"/>
    </w:pPr>
  </w:style>
  <w:style w:type="paragraph" w:styleId="Intestazione">
    <w:name w:val="header"/>
    <w:basedOn w:val="Normale"/>
    <w:pPr>
      <w:tabs>
        <w:tab w:val="center" w:pos="4819"/>
        <w:tab w:val="right" w:pos="9638"/>
      </w:tabs>
    </w:pPr>
    <w:rPr>
      <w:lang w:val="x-none"/>
    </w:rPr>
  </w:style>
  <w:style w:type="paragraph" w:styleId="Testofumetto">
    <w:name w:val="Balloon Text"/>
    <w:basedOn w:val="Normale"/>
    <w:rPr>
      <w:rFonts w:ascii="Tahoma" w:hAnsi="Tahoma" w:cs="Tahoma"/>
      <w:sz w:val="16"/>
      <w:szCs w:val="16"/>
      <w:lang w:val="x-none"/>
    </w:rPr>
  </w:style>
  <w:style w:type="paragraph" w:customStyle="1" w:styleId="Testocommento1">
    <w:name w:val="Testo commento1"/>
    <w:basedOn w:val="Normale"/>
    <w:rPr>
      <w:sz w:val="20"/>
      <w:szCs w:val="20"/>
      <w:lang w:val="x-none"/>
    </w:rPr>
  </w:style>
  <w:style w:type="paragraph" w:styleId="Soggettocommento">
    <w:name w:val="annotation subject"/>
    <w:basedOn w:val="Testocommento1"/>
    <w:next w:val="Testocommento1"/>
    <w:rPr>
      <w:b/>
      <w:bCs/>
    </w:rPr>
  </w:style>
  <w:style w:type="paragraph" w:customStyle="1" w:styleId="WW-Default">
    <w:name w:val="WW-Default"/>
    <w:pPr>
      <w:suppressAutoHyphens/>
      <w:autoSpaceDE w:val="0"/>
    </w:pPr>
    <w:rPr>
      <w:rFonts w:eastAsia="Calibri"/>
      <w:color w:val="000000"/>
      <w:sz w:val="24"/>
      <w:szCs w:val="24"/>
      <w:lang w:eastAsia="zh-CN"/>
    </w:rPr>
  </w:style>
  <w:style w:type="paragraph" w:customStyle="1" w:styleId="Framecontents">
    <w:name w:val="Frame contents"/>
    <w:basedOn w:val="Corpotesto"/>
  </w:style>
  <w:style w:type="character" w:styleId="Collegamentovisitato">
    <w:name w:val="FollowedHyperlink"/>
    <w:uiPriority w:val="99"/>
    <w:semiHidden/>
    <w:unhideWhenUsed/>
    <w:rsid w:val="00685A62"/>
    <w:rPr>
      <w:color w:val="954F72"/>
      <w:u w:val="single"/>
    </w:rPr>
  </w:style>
  <w:style w:type="character" w:customStyle="1" w:styleId="Menzionenonrisolta1">
    <w:name w:val="Menzione non risolta1"/>
    <w:uiPriority w:val="99"/>
    <w:semiHidden/>
    <w:unhideWhenUsed/>
    <w:rsid w:val="00C71FF9"/>
    <w:rPr>
      <w:color w:val="605E5C"/>
      <w:shd w:val="clear" w:color="auto" w:fill="E1DFDD"/>
    </w:rPr>
  </w:style>
  <w:style w:type="character" w:styleId="Rimandocommento">
    <w:name w:val="annotation reference"/>
    <w:uiPriority w:val="99"/>
    <w:semiHidden/>
    <w:unhideWhenUsed/>
    <w:rsid w:val="00263F4B"/>
    <w:rPr>
      <w:sz w:val="16"/>
      <w:szCs w:val="16"/>
    </w:rPr>
  </w:style>
  <w:style w:type="paragraph" w:styleId="Testocommento">
    <w:name w:val="annotation text"/>
    <w:basedOn w:val="Normale"/>
    <w:link w:val="TestocommentoCarattere1"/>
    <w:uiPriority w:val="99"/>
    <w:unhideWhenUsed/>
    <w:rsid w:val="00263F4B"/>
    <w:rPr>
      <w:sz w:val="20"/>
      <w:szCs w:val="20"/>
    </w:rPr>
  </w:style>
  <w:style w:type="character" w:customStyle="1" w:styleId="TestocommentoCarattere1">
    <w:name w:val="Testo commento Carattere1"/>
    <w:link w:val="Testocommento"/>
    <w:uiPriority w:val="99"/>
    <w:semiHidden/>
    <w:rsid w:val="00263F4B"/>
    <w:rPr>
      <w:lang w:val="it-IT" w:eastAsia="zh-CN"/>
    </w:rPr>
  </w:style>
  <w:style w:type="table" w:styleId="Grigliatabella">
    <w:name w:val="Table Grid"/>
    <w:basedOn w:val="Tabellanormale"/>
    <w:uiPriority w:val="39"/>
    <w:rsid w:val="005E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D417FB"/>
    <w:rPr>
      <w:rFonts w:eastAsia="Calibri"/>
      <w:b/>
      <w:bCs/>
      <w:kern w:val="36"/>
      <w:sz w:val="48"/>
      <w:szCs w:val="48"/>
    </w:rPr>
  </w:style>
  <w:style w:type="character" w:styleId="Menzionenonrisolta">
    <w:name w:val="Unresolved Mention"/>
    <w:basedOn w:val="Carpredefinitoparagrafo"/>
    <w:uiPriority w:val="99"/>
    <w:semiHidden/>
    <w:unhideWhenUsed/>
    <w:rsid w:val="00407EF6"/>
    <w:rPr>
      <w:color w:val="605E5C"/>
      <w:shd w:val="clear" w:color="auto" w:fill="E1DFDD"/>
    </w:rPr>
  </w:style>
  <w:style w:type="character" w:customStyle="1" w:styleId="hgkelc">
    <w:name w:val="hgkelc"/>
    <w:basedOn w:val="Carpredefinitoparagrafo"/>
    <w:rsid w:val="00D95A40"/>
  </w:style>
  <w:style w:type="paragraph" w:customStyle="1" w:styleId="Default">
    <w:name w:val="Default"/>
    <w:rsid w:val="008D2B2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022">
      <w:bodyDiv w:val="1"/>
      <w:marLeft w:val="0"/>
      <w:marRight w:val="0"/>
      <w:marTop w:val="0"/>
      <w:marBottom w:val="0"/>
      <w:divBdr>
        <w:top w:val="none" w:sz="0" w:space="0" w:color="auto"/>
        <w:left w:val="none" w:sz="0" w:space="0" w:color="auto"/>
        <w:bottom w:val="none" w:sz="0" w:space="0" w:color="auto"/>
        <w:right w:val="none" w:sz="0" w:space="0" w:color="auto"/>
      </w:divBdr>
    </w:div>
    <w:div w:id="137234255">
      <w:bodyDiv w:val="1"/>
      <w:marLeft w:val="0"/>
      <w:marRight w:val="0"/>
      <w:marTop w:val="0"/>
      <w:marBottom w:val="0"/>
      <w:divBdr>
        <w:top w:val="none" w:sz="0" w:space="0" w:color="auto"/>
        <w:left w:val="none" w:sz="0" w:space="0" w:color="auto"/>
        <w:bottom w:val="none" w:sz="0" w:space="0" w:color="auto"/>
        <w:right w:val="none" w:sz="0" w:space="0" w:color="auto"/>
      </w:divBdr>
    </w:div>
    <w:div w:id="191505808">
      <w:bodyDiv w:val="1"/>
      <w:marLeft w:val="0"/>
      <w:marRight w:val="0"/>
      <w:marTop w:val="0"/>
      <w:marBottom w:val="0"/>
      <w:divBdr>
        <w:top w:val="none" w:sz="0" w:space="0" w:color="auto"/>
        <w:left w:val="none" w:sz="0" w:space="0" w:color="auto"/>
        <w:bottom w:val="none" w:sz="0" w:space="0" w:color="auto"/>
        <w:right w:val="none" w:sz="0" w:space="0" w:color="auto"/>
      </w:divBdr>
      <w:divsChild>
        <w:div w:id="2438805">
          <w:marLeft w:val="1440"/>
          <w:marRight w:val="0"/>
          <w:marTop w:val="0"/>
          <w:marBottom w:val="0"/>
          <w:divBdr>
            <w:top w:val="none" w:sz="0" w:space="0" w:color="auto"/>
            <w:left w:val="none" w:sz="0" w:space="0" w:color="auto"/>
            <w:bottom w:val="none" w:sz="0" w:space="0" w:color="auto"/>
            <w:right w:val="none" w:sz="0" w:space="0" w:color="auto"/>
          </w:divBdr>
        </w:div>
        <w:div w:id="356859527">
          <w:marLeft w:val="1440"/>
          <w:marRight w:val="0"/>
          <w:marTop w:val="0"/>
          <w:marBottom w:val="0"/>
          <w:divBdr>
            <w:top w:val="none" w:sz="0" w:space="0" w:color="auto"/>
            <w:left w:val="none" w:sz="0" w:space="0" w:color="auto"/>
            <w:bottom w:val="none" w:sz="0" w:space="0" w:color="auto"/>
            <w:right w:val="none" w:sz="0" w:space="0" w:color="auto"/>
          </w:divBdr>
        </w:div>
        <w:div w:id="365525353">
          <w:marLeft w:val="1440"/>
          <w:marRight w:val="0"/>
          <w:marTop w:val="0"/>
          <w:marBottom w:val="0"/>
          <w:divBdr>
            <w:top w:val="none" w:sz="0" w:space="0" w:color="auto"/>
            <w:left w:val="none" w:sz="0" w:space="0" w:color="auto"/>
            <w:bottom w:val="none" w:sz="0" w:space="0" w:color="auto"/>
            <w:right w:val="none" w:sz="0" w:space="0" w:color="auto"/>
          </w:divBdr>
        </w:div>
        <w:div w:id="655454346">
          <w:marLeft w:val="1440"/>
          <w:marRight w:val="0"/>
          <w:marTop w:val="0"/>
          <w:marBottom w:val="0"/>
          <w:divBdr>
            <w:top w:val="none" w:sz="0" w:space="0" w:color="auto"/>
            <w:left w:val="none" w:sz="0" w:space="0" w:color="auto"/>
            <w:bottom w:val="none" w:sz="0" w:space="0" w:color="auto"/>
            <w:right w:val="none" w:sz="0" w:space="0" w:color="auto"/>
          </w:divBdr>
        </w:div>
        <w:div w:id="1370912477">
          <w:marLeft w:val="720"/>
          <w:marRight w:val="0"/>
          <w:marTop w:val="0"/>
          <w:marBottom w:val="0"/>
          <w:divBdr>
            <w:top w:val="none" w:sz="0" w:space="0" w:color="auto"/>
            <w:left w:val="none" w:sz="0" w:space="0" w:color="auto"/>
            <w:bottom w:val="none" w:sz="0" w:space="0" w:color="auto"/>
            <w:right w:val="none" w:sz="0" w:space="0" w:color="auto"/>
          </w:divBdr>
        </w:div>
      </w:divsChild>
    </w:div>
    <w:div w:id="223569484">
      <w:bodyDiv w:val="1"/>
      <w:marLeft w:val="0"/>
      <w:marRight w:val="0"/>
      <w:marTop w:val="0"/>
      <w:marBottom w:val="0"/>
      <w:divBdr>
        <w:top w:val="none" w:sz="0" w:space="0" w:color="auto"/>
        <w:left w:val="none" w:sz="0" w:space="0" w:color="auto"/>
        <w:bottom w:val="none" w:sz="0" w:space="0" w:color="auto"/>
        <w:right w:val="none" w:sz="0" w:space="0" w:color="auto"/>
      </w:divBdr>
      <w:divsChild>
        <w:div w:id="237330519">
          <w:marLeft w:val="720"/>
          <w:marRight w:val="0"/>
          <w:marTop w:val="0"/>
          <w:marBottom w:val="0"/>
          <w:divBdr>
            <w:top w:val="none" w:sz="0" w:space="0" w:color="auto"/>
            <w:left w:val="none" w:sz="0" w:space="0" w:color="auto"/>
            <w:bottom w:val="none" w:sz="0" w:space="0" w:color="auto"/>
            <w:right w:val="none" w:sz="0" w:space="0" w:color="auto"/>
          </w:divBdr>
        </w:div>
        <w:div w:id="256134377">
          <w:marLeft w:val="720"/>
          <w:marRight w:val="0"/>
          <w:marTop w:val="0"/>
          <w:marBottom w:val="0"/>
          <w:divBdr>
            <w:top w:val="none" w:sz="0" w:space="0" w:color="auto"/>
            <w:left w:val="none" w:sz="0" w:space="0" w:color="auto"/>
            <w:bottom w:val="none" w:sz="0" w:space="0" w:color="auto"/>
            <w:right w:val="none" w:sz="0" w:space="0" w:color="auto"/>
          </w:divBdr>
        </w:div>
        <w:div w:id="1382249849">
          <w:marLeft w:val="720"/>
          <w:marRight w:val="0"/>
          <w:marTop w:val="0"/>
          <w:marBottom w:val="0"/>
          <w:divBdr>
            <w:top w:val="none" w:sz="0" w:space="0" w:color="auto"/>
            <w:left w:val="none" w:sz="0" w:space="0" w:color="auto"/>
            <w:bottom w:val="none" w:sz="0" w:space="0" w:color="auto"/>
            <w:right w:val="none" w:sz="0" w:space="0" w:color="auto"/>
          </w:divBdr>
        </w:div>
        <w:div w:id="1762483296">
          <w:marLeft w:val="720"/>
          <w:marRight w:val="0"/>
          <w:marTop w:val="0"/>
          <w:marBottom w:val="0"/>
          <w:divBdr>
            <w:top w:val="none" w:sz="0" w:space="0" w:color="auto"/>
            <w:left w:val="none" w:sz="0" w:space="0" w:color="auto"/>
            <w:bottom w:val="none" w:sz="0" w:space="0" w:color="auto"/>
            <w:right w:val="none" w:sz="0" w:space="0" w:color="auto"/>
          </w:divBdr>
        </w:div>
      </w:divsChild>
    </w:div>
    <w:div w:id="392310445">
      <w:bodyDiv w:val="1"/>
      <w:marLeft w:val="0"/>
      <w:marRight w:val="0"/>
      <w:marTop w:val="0"/>
      <w:marBottom w:val="0"/>
      <w:divBdr>
        <w:top w:val="none" w:sz="0" w:space="0" w:color="auto"/>
        <w:left w:val="none" w:sz="0" w:space="0" w:color="auto"/>
        <w:bottom w:val="none" w:sz="0" w:space="0" w:color="auto"/>
        <w:right w:val="none" w:sz="0" w:space="0" w:color="auto"/>
      </w:divBdr>
    </w:div>
    <w:div w:id="407728456">
      <w:bodyDiv w:val="1"/>
      <w:marLeft w:val="0"/>
      <w:marRight w:val="0"/>
      <w:marTop w:val="0"/>
      <w:marBottom w:val="0"/>
      <w:divBdr>
        <w:top w:val="none" w:sz="0" w:space="0" w:color="auto"/>
        <w:left w:val="none" w:sz="0" w:space="0" w:color="auto"/>
        <w:bottom w:val="none" w:sz="0" w:space="0" w:color="auto"/>
        <w:right w:val="none" w:sz="0" w:space="0" w:color="auto"/>
      </w:divBdr>
    </w:div>
    <w:div w:id="415900461">
      <w:bodyDiv w:val="1"/>
      <w:marLeft w:val="0"/>
      <w:marRight w:val="0"/>
      <w:marTop w:val="0"/>
      <w:marBottom w:val="0"/>
      <w:divBdr>
        <w:top w:val="none" w:sz="0" w:space="0" w:color="auto"/>
        <w:left w:val="none" w:sz="0" w:space="0" w:color="auto"/>
        <w:bottom w:val="none" w:sz="0" w:space="0" w:color="auto"/>
        <w:right w:val="none" w:sz="0" w:space="0" w:color="auto"/>
      </w:divBdr>
    </w:div>
    <w:div w:id="429010864">
      <w:bodyDiv w:val="1"/>
      <w:marLeft w:val="0"/>
      <w:marRight w:val="0"/>
      <w:marTop w:val="0"/>
      <w:marBottom w:val="0"/>
      <w:divBdr>
        <w:top w:val="none" w:sz="0" w:space="0" w:color="auto"/>
        <w:left w:val="none" w:sz="0" w:space="0" w:color="auto"/>
        <w:bottom w:val="none" w:sz="0" w:space="0" w:color="auto"/>
        <w:right w:val="none" w:sz="0" w:space="0" w:color="auto"/>
      </w:divBdr>
    </w:div>
    <w:div w:id="464659697">
      <w:bodyDiv w:val="1"/>
      <w:marLeft w:val="0"/>
      <w:marRight w:val="0"/>
      <w:marTop w:val="0"/>
      <w:marBottom w:val="0"/>
      <w:divBdr>
        <w:top w:val="none" w:sz="0" w:space="0" w:color="auto"/>
        <w:left w:val="none" w:sz="0" w:space="0" w:color="auto"/>
        <w:bottom w:val="none" w:sz="0" w:space="0" w:color="auto"/>
        <w:right w:val="none" w:sz="0" w:space="0" w:color="auto"/>
      </w:divBdr>
    </w:div>
    <w:div w:id="617181216">
      <w:bodyDiv w:val="1"/>
      <w:marLeft w:val="0"/>
      <w:marRight w:val="0"/>
      <w:marTop w:val="0"/>
      <w:marBottom w:val="0"/>
      <w:divBdr>
        <w:top w:val="none" w:sz="0" w:space="0" w:color="auto"/>
        <w:left w:val="none" w:sz="0" w:space="0" w:color="auto"/>
        <w:bottom w:val="none" w:sz="0" w:space="0" w:color="auto"/>
        <w:right w:val="none" w:sz="0" w:space="0" w:color="auto"/>
      </w:divBdr>
    </w:div>
    <w:div w:id="681013503">
      <w:bodyDiv w:val="1"/>
      <w:marLeft w:val="0"/>
      <w:marRight w:val="0"/>
      <w:marTop w:val="0"/>
      <w:marBottom w:val="0"/>
      <w:divBdr>
        <w:top w:val="none" w:sz="0" w:space="0" w:color="auto"/>
        <w:left w:val="none" w:sz="0" w:space="0" w:color="auto"/>
        <w:bottom w:val="none" w:sz="0" w:space="0" w:color="auto"/>
        <w:right w:val="none" w:sz="0" w:space="0" w:color="auto"/>
      </w:divBdr>
    </w:div>
    <w:div w:id="780689390">
      <w:bodyDiv w:val="1"/>
      <w:marLeft w:val="0"/>
      <w:marRight w:val="0"/>
      <w:marTop w:val="0"/>
      <w:marBottom w:val="0"/>
      <w:divBdr>
        <w:top w:val="none" w:sz="0" w:space="0" w:color="auto"/>
        <w:left w:val="none" w:sz="0" w:space="0" w:color="auto"/>
        <w:bottom w:val="none" w:sz="0" w:space="0" w:color="auto"/>
        <w:right w:val="none" w:sz="0" w:space="0" w:color="auto"/>
      </w:divBdr>
    </w:div>
    <w:div w:id="927886138">
      <w:bodyDiv w:val="1"/>
      <w:marLeft w:val="0"/>
      <w:marRight w:val="0"/>
      <w:marTop w:val="0"/>
      <w:marBottom w:val="0"/>
      <w:divBdr>
        <w:top w:val="none" w:sz="0" w:space="0" w:color="auto"/>
        <w:left w:val="none" w:sz="0" w:space="0" w:color="auto"/>
        <w:bottom w:val="none" w:sz="0" w:space="0" w:color="auto"/>
        <w:right w:val="none" w:sz="0" w:space="0" w:color="auto"/>
      </w:divBdr>
    </w:div>
    <w:div w:id="1221743167">
      <w:bodyDiv w:val="1"/>
      <w:marLeft w:val="0"/>
      <w:marRight w:val="0"/>
      <w:marTop w:val="0"/>
      <w:marBottom w:val="0"/>
      <w:divBdr>
        <w:top w:val="none" w:sz="0" w:space="0" w:color="auto"/>
        <w:left w:val="none" w:sz="0" w:space="0" w:color="auto"/>
        <w:bottom w:val="none" w:sz="0" w:space="0" w:color="auto"/>
        <w:right w:val="none" w:sz="0" w:space="0" w:color="auto"/>
      </w:divBdr>
    </w:div>
    <w:div w:id="1311638270">
      <w:bodyDiv w:val="1"/>
      <w:marLeft w:val="0"/>
      <w:marRight w:val="0"/>
      <w:marTop w:val="0"/>
      <w:marBottom w:val="0"/>
      <w:divBdr>
        <w:top w:val="none" w:sz="0" w:space="0" w:color="auto"/>
        <w:left w:val="none" w:sz="0" w:space="0" w:color="auto"/>
        <w:bottom w:val="none" w:sz="0" w:space="0" w:color="auto"/>
        <w:right w:val="none" w:sz="0" w:space="0" w:color="auto"/>
      </w:divBdr>
    </w:div>
    <w:div w:id="1515656251">
      <w:bodyDiv w:val="1"/>
      <w:marLeft w:val="0"/>
      <w:marRight w:val="0"/>
      <w:marTop w:val="0"/>
      <w:marBottom w:val="0"/>
      <w:divBdr>
        <w:top w:val="none" w:sz="0" w:space="0" w:color="auto"/>
        <w:left w:val="none" w:sz="0" w:space="0" w:color="auto"/>
        <w:bottom w:val="none" w:sz="0" w:space="0" w:color="auto"/>
        <w:right w:val="none" w:sz="0" w:space="0" w:color="auto"/>
      </w:divBdr>
    </w:div>
    <w:div w:id="1530753741">
      <w:bodyDiv w:val="1"/>
      <w:marLeft w:val="0"/>
      <w:marRight w:val="0"/>
      <w:marTop w:val="0"/>
      <w:marBottom w:val="0"/>
      <w:divBdr>
        <w:top w:val="none" w:sz="0" w:space="0" w:color="auto"/>
        <w:left w:val="none" w:sz="0" w:space="0" w:color="auto"/>
        <w:bottom w:val="none" w:sz="0" w:space="0" w:color="auto"/>
        <w:right w:val="none" w:sz="0" w:space="0" w:color="auto"/>
      </w:divBdr>
    </w:div>
    <w:div w:id="1610620309">
      <w:bodyDiv w:val="1"/>
      <w:marLeft w:val="0"/>
      <w:marRight w:val="0"/>
      <w:marTop w:val="0"/>
      <w:marBottom w:val="0"/>
      <w:divBdr>
        <w:top w:val="none" w:sz="0" w:space="0" w:color="auto"/>
        <w:left w:val="none" w:sz="0" w:space="0" w:color="auto"/>
        <w:bottom w:val="none" w:sz="0" w:space="0" w:color="auto"/>
        <w:right w:val="none" w:sz="0" w:space="0" w:color="auto"/>
      </w:divBdr>
    </w:div>
    <w:div w:id="1685203137">
      <w:bodyDiv w:val="1"/>
      <w:marLeft w:val="0"/>
      <w:marRight w:val="0"/>
      <w:marTop w:val="0"/>
      <w:marBottom w:val="0"/>
      <w:divBdr>
        <w:top w:val="none" w:sz="0" w:space="0" w:color="auto"/>
        <w:left w:val="none" w:sz="0" w:space="0" w:color="auto"/>
        <w:bottom w:val="none" w:sz="0" w:space="0" w:color="auto"/>
        <w:right w:val="none" w:sz="0" w:space="0" w:color="auto"/>
      </w:divBdr>
    </w:div>
    <w:div w:id="17671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BD5D-F8D2-42E7-8CE0-5A06521D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7103</Characters>
  <Application>Microsoft Office Word</Application>
  <DocSecurity>4</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 Resp. Elena Foglia Franke                                                               Felice Balzano, Marzia Brandolese, Silvia Brannetti, David Trangoni              tel. +39 011 0906286  –  relazioni.media@polito.it</dc:creator>
  <cp:keywords/>
  <cp:lastModifiedBy>Martina  Pruneddu</cp:lastModifiedBy>
  <cp:revision>2</cp:revision>
  <cp:lastPrinted>2018-11-25T11:17:00Z</cp:lastPrinted>
  <dcterms:created xsi:type="dcterms:W3CDTF">2024-02-16T12:39:00Z</dcterms:created>
  <dcterms:modified xsi:type="dcterms:W3CDTF">2024-02-16T12:39:00Z</dcterms:modified>
</cp:coreProperties>
</file>